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1E6DC" w14:textId="0CF0E1AE" w:rsidR="00F65F15" w:rsidRDefault="00F65F15" w:rsidP="00F65F15">
      <w:pPr>
        <w:spacing w:after="0" w:line="240" w:lineRule="auto"/>
        <w:jc w:val="center"/>
        <w:rPr>
          <w:rFonts w:ascii="Aptos" w:eastAsia="Aptos" w:hAnsi="Aptos" w:cs="Times New Roman"/>
          <w:b/>
          <w:bCs/>
          <w:sz w:val="28"/>
          <w:szCs w:val="28"/>
        </w:rPr>
      </w:pPr>
      <w:r w:rsidRPr="00C71C98">
        <w:rPr>
          <w:rFonts w:ascii="Calibri" w:eastAsia="Calibri" w:hAnsi="Calibri" w:cs="Times New Roman"/>
          <w:noProof/>
          <w:kern w:val="0"/>
          <w:sz w:val="22"/>
          <w:szCs w:val="22"/>
          <w14:ligatures w14:val="none"/>
        </w:rPr>
        <w:drawing>
          <wp:inline distT="0" distB="0" distL="0" distR="0" wp14:anchorId="100E7DEC" wp14:editId="17017292">
            <wp:extent cx="4813300" cy="899997"/>
            <wp:effectExtent l="0" t="0" r="6350" b="0"/>
            <wp:docPr id="286331747" name="Picture 1" descr="A blue and yellow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331747" name="Picture 1" descr="A blue and yellow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6115" cy="913612"/>
                    </a:xfrm>
                    <a:prstGeom prst="rect">
                      <a:avLst/>
                    </a:prstGeom>
                    <a:noFill/>
                    <a:ln>
                      <a:noFill/>
                    </a:ln>
                  </pic:spPr>
                </pic:pic>
              </a:graphicData>
            </a:graphic>
          </wp:inline>
        </w:drawing>
      </w:r>
    </w:p>
    <w:p w14:paraId="07878C7B" w14:textId="77777777" w:rsidR="00F65F15" w:rsidRPr="006A0A82" w:rsidRDefault="00F65F15" w:rsidP="00F86156">
      <w:pPr>
        <w:spacing w:after="0" w:line="240" w:lineRule="auto"/>
        <w:rPr>
          <w:rFonts w:ascii="Aptos" w:eastAsia="Aptos" w:hAnsi="Aptos" w:cs="Times New Roman"/>
          <w:b/>
          <w:bCs/>
        </w:rPr>
      </w:pPr>
    </w:p>
    <w:p w14:paraId="1A25CA61" w14:textId="1D65E24E" w:rsidR="009915ED" w:rsidRPr="009915ED" w:rsidRDefault="009915ED" w:rsidP="009915ED">
      <w:pPr>
        <w:spacing w:after="0" w:line="240" w:lineRule="auto"/>
        <w:textAlignment w:val="baseline"/>
        <w:rPr>
          <w:rFonts w:ascii="Aptos" w:eastAsia="Times New Roman" w:hAnsi="Aptos" w:cs="Segoe UI"/>
          <w:kern w:val="0"/>
          <w:sz w:val="18"/>
          <w:szCs w:val="18"/>
          <w:lang w:val="es-US"/>
          <w14:ligatures w14:val="none"/>
        </w:rPr>
      </w:pPr>
      <w:r w:rsidRPr="009915ED">
        <w:rPr>
          <w:rFonts w:ascii="Aptos" w:eastAsia="Times New Roman" w:hAnsi="Aptos" w:cs="Times New Roman"/>
          <w:b/>
          <w:bCs/>
          <w:kern w:val="0"/>
          <w:lang w:val="es-US"/>
          <w14:ligatures w14:val="none"/>
        </w:rPr>
        <w:t>PARA DIVULGACIÓN INMEDIATA</w:t>
      </w:r>
      <w:r w:rsidRPr="009915ED">
        <w:rPr>
          <w:rFonts w:ascii="Aptos" w:eastAsia="Times New Roman" w:hAnsi="Aptos" w:cs="Calibri"/>
          <w:kern w:val="0"/>
          <w:lang w:val="es-US"/>
          <w14:ligatures w14:val="none"/>
        </w:rPr>
        <w:tab/>
      </w:r>
      <w:r w:rsidRPr="009915ED">
        <w:rPr>
          <w:rFonts w:ascii="Aptos" w:eastAsia="Times New Roman" w:hAnsi="Aptos" w:cs="Calibri"/>
          <w:kern w:val="0"/>
          <w:sz w:val="22"/>
          <w:szCs w:val="22"/>
          <w:lang w:val="es-US"/>
          <w14:ligatures w14:val="none"/>
        </w:rPr>
        <w:tab/>
      </w:r>
      <w:r w:rsidRPr="00667410">
        <w:rPr>
          <w:rFonts w:ascii="Aptos" w:eastAsia="Times New Roman" w:hAnsi="Aptos" w:cs="Calibri"/>
          <w:kern w:val="0"/>
          <w:sz w:val="22"/>
          <w:szCs w:val="22"/>
          <w:lang w:val="es-US"/>
          <w14:ligatures w14:val="none"/>
        </w:rPr>
        <w:tab/>
      </w:r>
      <w:r w:rsidRPr="00667410">
        <w:rPr>
          <w:rFonts w:ascii="Aptos" w:eastAsia="Times New Roman" w:hAnsi="Aptos" w:cs="Calibri"/>
          <w:kern w:val="0"/>
          <w:sz w:val="22"/>
          <w:szCs w:val="22"/>
          <w:lang w:val="es-US"/>
          <w14:ligatures w14:val="none"/>
        </w:rPr>
        <w:tab/>
      </w:r>
      <w:r w:rsidRPr="009915ED">
        <w:rPr>
          <w:rFonts w:ascii="Aptos" w:eastAsia="Times New Roman" w:hAnsi="Aptos" w:cs="Calibri"/>
          <w:kern w:val="0"/>
          <w:sz w:val="22"/>
          <w:szCs w:val="22"/>
          <w:lang w:val="es-US"/>
          <w14:ligatures w14:val="none"/>
        </w:rPr>
        <w:tab/>
      </w:r>
      <w:r w:rsidRPr="009915ED">
        <w:rPr>
          <w:rFonts w:ascii="Aptos" w:eastAsia="Times New Roman" w:hAnsi="Aptos" w:cs="Calibri"/>
          <w:kern w:val="0"/>
          <w:sz w:val="22"/>
          <w:szCs w:val="22"/>
          <w:lang w:val="es-US"/>
          <w14:ligatures w14:val="none"/>
        </w:rPr>
        <w:tab/>
      </w:r>
      <w:r w:rsidRPr="009915ED">
        <w:rPr>
          <w:rFonts w:ascii="Aptos" w:eastAsia="Times New Roman" w:hAnsi="Aptos" w:cs="Times New Roman"/>
          <w:b/>
          <w:bCs/>
          <w:kern w:val="0"/>
          <w:lang w:val="es-US"/>
          <w14:ligatures w14:val="none"/>
        </w:rPr>
        <w:t xml:space="preserve">Contacto: </w:t>
      </w:r>
      <w:r w:rsidRPr="009915ED">
        <w:rPr>
          <w:rFonts w:ascii="Aptos" w:eastAsia="Times New Roman" w:hAnsi="Aptos" w:cs="Times New Roman"/>
          <w:b/>
          <w:bCs/>
          <w:kern w:val="0"/>
          <w:shd w:val="clear" w:color="auto" w:fill="FFFF00"/>
          <w:lang w:val="es-US"/>
          <w14:ligatures w14:val="none"/>
        </w:rPr>
        <w:t>(Nombre)</w:t>
      </w:r>
      <w:r w:rsidRPr="009915ED">
        <w:rPr>
          <w:rFonts w:ascii="Aptos" w:eastAsia="Times New Roman" w:hAnsi="Aptos" w:cs="Times New Roman"/>
          <w:kern w:val="0"/>
          <w:lang w:val="es-US"/>
          <w14:ligatures w14:val="none"/>
        </w:rPr>
        <w:t> </w:t>
      </w:r>
    </w:p>
    <w:p w14:paraId="36D1B079" w14:textId="77777777" w:rsidR="009915ED" w:rsidRPr="009915ED" w:rsidRDefault="009915ED" w:rsidP="009915ED">
      <w:pPr>
        <w:spacing w:after="0" w:line="240" w:lineRule="auto"/>
        <w:ind w:left="6480" w:firstLine="720"/>
        <w:textAlignment w:val="baseline"/>
        <w:rPr>
          <w:rFonts w:ascii="Aptos" w:eastAsia="Times New Roman" w:hAnsi="Aptos" w:cs="Segoe UI"/>
          <w:kern w:val="0"/>
          <w:sz w:val="18"/>
          <w:szCs w:val="18"/>
          <w:lang w:val="es-US"/>
          <w14:ligatures w14:val="none"/>
        </w:rPr>
      </w:pPr>
      <w:r w:rsidRPr="009915ED">
        <w:rPr>
          <w:rFonts w:ascii="Aptos" w:eastAsia="Times New Roman" w:hAnsi="Aptos" w:cs="Times New Roman"/>
          <w:b/>
          <w:bCs/>
          <w:kern w:val="0"/>
          <w:shd w:val="clear" w:color="auto" w:fill="FFFF00"/>
          <w:lang w:val="es-US"/>
          <w14:ligatures w14:val="none"/>
        </w:rPr>
        <w:t>(Teléfono, correo electrónico)</w:t>
      </w:r>
      <w:r w:rsidRPr="009915ED">
        <w:rPr>
          <w:rFonts w:ascii="Aptos" w:eastAsia="Times New Roman" w:hAnsi="Aptos" w:cs="Times New Roman"/>
          <w:kern w:val="0"/>
          <w:lang w:val="es-US"/>
          <w14:ligatures w14:val="none"/>
        </w:rPr>
        <w:t> </w:t>
      </w:r>
    </w:p>
    <w:p w14:paraId="78F80D02" w14:textId="77777777" w:rsidR="00F86156" w:rsidRPr="00667410" w:rsidRDefault="00F86156" w:rsidP="00F86156">
      <w:pPr>
        <w:spacing w:after="0" w:line="240" w:lineRule="auto"/>
        <w:rPr>
          <w:rFonts w:ascii="Aptos" w:eastAsia="Aptos" w:hAnsi="Aptos" w:cs="Times New Roman"/>
          <w:b/>
          <w:bCs/>
          <w:sz w:val="28"/>
          <w:szCs w:val="28"/>
          <w:lang w:val="es-US"/>
        </w:rPr>
      </w:pPr>
    </w:p>
    <w:p w14:paraId="7916F3FA" w14:textId="77777777" w:rsidR="00D9553B" w:rsidRDefault="009915ED" w:rsidP="00F65F15">
      <w:pPr>
        <w:spacing w:after="0" w:line="240" w:lineRule="auto"/>
        <w:jc w:val="center"/>
        <w:rPr>
          <w:rFonts w:ascii="Aptos" w:eastAsia="Aptos" w:hAnsi="Aptos" w:cs="Times New Roman"/>
          <w:b/>
          <w:bCs/>
          <w:sz w:val="28"/>
          <w:szCs w:val="28"/>
          <w:lang w:val="es-US"/>
        </w:rPr>
      </w:pPr>
      <w:r w:rsidRPr="00667410">
        <w:rPr>
          <w:rFonts w:ascii="Aptos" w:eastAsia="Aptos" w:hAnsi="Aptos" w:cs="Times New Roman"/>
          <w:b/>
          <w:bCs/>
          <w:sz w:val="28"/>
          <w:szCs w:val="28"/>
          <w:lang w:val="es-US"/>
        </w:rPr>
        <w:t xml:space="preserve">Los adultos con trastornos del habla y el lenguaje afirman que los estigmas </w:t>
      </w:r>
    </w:p>
    <w:p w14:paraId="56CEE798" w14:textId="7B2943B2" w:rsidR="00D640AB" w:rsidRPr="00667410" w:rsidRDefault="009915ED" w:rsidP="00F65F15">
      <w:pPr>
        <w:spacing w:after="0" w:line="240" w:lineRule="auto"/>
        <w:jc w:val="center"/>
        <w:rPr>
          <w:rFonts w:ascii="Aptos" w:eastAsia="Aptos" w:hAnsi="Aptos" w:cs="Times New Roman"/>
          <w:b/>
          <w:bCs/>
          <w:sz w:val="28"/>
          <w:szCs w:val="28"/>
          <w:lang w:val="es-US"/>
        </w:rPr>
      </w:pPr>
      <w:r w:rsidRPr="00667410">
        <w:rPr>
          <w:rFonts w:ascii="Aptos" w:eastAsia="Aptos" w:hAnsi="Aptos" w:cs="Times New Roman"/>
          <w:b/>
          <w:bCs/>
          <w:sz w:val="28"/>
          <w:szCs w:val="28"/>
          <w:lang w:val="es-US"/>
        </w:rPr>
        <w:t>cobran un precio muy alto en su vida diaria</w:t>
      </w:r>
    </w:p>
    <w:p w14:paraId="09DB86C6" w14:textId="77777777" w:rsidR="00F65F15" w:rsidRPr="006A0A82" w:rsidRDefault="00F65F15" w:rsidP="00F65F15">
      <w:pPr>
        <w:spacing w:after="0" w:line="240" w:lineRule="auto"/>
        <w:jc w:val="center"/>
        <w:rPr>
          <w:rFonts w:ascii="Aptos" w:eastAsia="Aptos" w:hAnsi="Aptos" w:cs="Times New Roman"/>
          <w:b/>
          <w:bCs/>
          <w:lang w:val="es-US"/>
        </w:rPr>
      </w:pPr>
    </w:p>
    <w:p w14:paraId="60221AC4" w14:textId="44F84739" w:rsidR="00D640AB" w:rsidRPr="00667410" w:rsidRDefault="00422F3F" w:rsidP="00F65F15">
      <w:pPr>
        <w:spacing w:after="0" w:line="240" w:lineRule="auto"/>
        <w:jc w:val="center"/>
        <w:rPr>
          <w:i/>
          <w:iCs/>
          <w:lang w:val="es-US"/>
        </w:rPr>
      </w:pPr>
      <w:r w:rsidRPr="00667410">
        <w:rPr>
          <w:i/>
          <w:iCs/>
          <w:lang w:val="es-US"/>
        </w:rPr>
        <w:t>Patólogo del habla y el lenguaje</w:t>
      </w:r>
      <w:r w:rsidR="00D640AB" w:rsidRPr="00667410">
        <w:rPr>
          <w:i/>
          <w:iCs/>
          <w:lang w:val="es-US"/>
        </w:rPr>
        <w:t xml:space="preserve"> </w:t>
      </w:r>
      <w:r w:rsidRPr="00667410">
        <w:rPr>
          <w:i/>
          <w:iCs/>
          <w:lang w:val="es-US"/>
        </w:rPr>
        <w:t>radicado en (</w:t>
      </w:r>
      <w:r w:rsidRPr="00667410">
        <w:rPr>
          <w:i/>
          <w:iCs/>
          <w:highlight w:val="yellow"/>
          <w:lang w:val="es-US"/>
        </w:rPr>
        <w:t>ciudad</w:t>
      </w:r>
      <w:r w:rsidRPr="00667410">
        <w:rPr>
          <w:i/>
          <w:iCs/>
          <w:lang w:val="es-US"/>
        </w:rPr>
        <w:t>) hace hincapié en medidas sencillas que todo el mundo puede adoptar para mitigar los estigmas de las personas con dificultades de comunicación</w:t>
      </w:r>
    </w:p>
    <w:p w14:paraId="0D8BD8F5" w14:textId="77777777" w:rsidR="00F65F15" w:rsidRPr="00667410" w:rsidRDefault="00F65F15" w:rsidP="00F65F15">
      <w:pPr>
        <w:spacing w:after="0" w:line="240" w:lineRule="auto"/>
        <w:jc w:val="center"/>
        <w:rPr>
          <w:i/>
          <w:iCs/>
          <w:lang w:val="es-US"/>
        </w:rPr>
      </w:pPr>
    </w:p>
    <w:p w14:paraId="1769B8E8" w14:textId="4F124146" w:rsidR="00D640AB" w:rsidRPr="00667410" w:rsidRDefault="00422F3F" w:rsidP="00F65F15">
      <w:pPr>
        <w:spacing w:after="0" w:line="240" w:lineRule="auto"/>
        <w:jc w:val="center"/>
        <w:rPr>
          <w:i/>
          <w:iCs/>
          <w:lang w:val="es-US"/>
        </w:rPr>
      </w:pPr>
      <w:r w:rsidRPr="00667410">
        <w:rPr>
          <w:i/>
          <w:iCs/>
          <w:lang w:val="es-US"/>
        </w:rPr>
        <w:t xml:space="preserve">Mayo es el Mes Nacional del Habla, Lenguaje y Audición </w:t>
      </w:r>
    </w:p>
    <w:p w14:paraId="59AEEA64" w14:textId="77777777" w:rsidR="00F65F15" w:rsidRPr="00667410" w:rsidRDefault="00F65F15" w:rsidP="00F65F15">
      <w:pPr>
        <w:spacing w:after="0" w:line="240" w:lineRule="auto"/>
        <w:jc w:val="center"/>
        <w:rPr>
          <w:i/>
          <w:iCs/>
          <w:lang w:val="es-US"/>
        </w:rPr>
      </w:pPr>
    </w:p>
    <w:p w14:paraId="62C8D9F9" w14:textId="03AB9FB2" w:rsidR="00F65F15" w:rsidRPr="00667410" w:rsidRDefault="7C0E12DC" w:rsidP="00F65F15">
      <w:pPr>
        <w:spacing w:after="0" w:line="240" w:lineRule="auto"/>
        <w:rPr>
          <w:lang w:val="es-US"/>
        </w:rPr>
      </w:pPr>
      <w:r w:rsidRPr="00667410">
        <w:rPr>
          <w:b/>
          <w:bCs/>
          <w:lang w:val="es-US"/>
        </w:rPr>
        <w:t>(</w:t>
      </w:r>
      <w:r w:rsidRPr="00667410">
        <w:rPr>
          <w:b/>
          <w:bCs/>
          <w:highlight w:val="yellow"/>
          <w:lang w:val="es-US"/>
        </w:rPr>
        <w:t>Ci</w:t>
      </w:r>
      <w:r w:rsidR="00261655" w:rsidRPr="00667410">
        <w:rPr>
          <w:b/>
          <w:bCs/>
          <w:highlight w:val="yellow"/>
          <w:lang w:val="es-US"/>
        </w:rPr>
        <w:t>udad</w:t>
      </w:r>
      <w:r w:rsidRPr="00667410">
        <w:rPr>
          <w:b/>
          <w:bCs/>
          <w:highlight w:val="yellow"/>
          <w:lang w:val="es-US"/>
        </w:rPr>
        <w:t xml:space="preserve">, </w:t>
      </w:r>
      <w:r w:rsidR="00261655" w:rsidRPr="00667410">
        <w:rPr>
          <w:b/>
          <w:bCs/>
          <w:highlight w:val="yellow"/>
          <w:lang w:val="es-US"/>
        </w:rPr>
        <w:t>estado</w:t>
      </w:r>
      <w:r w:rsidRPr="00667410">
        <w:rPr>
          <w:b/>
          <w:bCs/>
          <w:highlight w:val="yellow"/>
          <w:lang w:val="es-US"/>
        </w:rPr>
        <w:t xml:space="preserve"> – </w:t>
      </w:r>
      <w:r w:rsidR="00261655" w:rsidRPr="00667410">
        <w:rPr>
          <w:b/>
          <w:bCs/>
          <w:highlight w:val="yellow"/>
          <w:lang w:val="es-US"/>
        </w:rPr>
        <w:t>fecha</w:t>
      </w:r>
      <w:r w:rsidRPr="00667410">
        <w:rPr>
          <w:b/>
          <w:bCs/>
          <w:lang w:val="es-US"/>
        </w:rPr>
        <w:t xml:space="preserve">) </w:t>
      </w:r>
      <w:r w:rsidR="00ED1B26" w:rsidRPr="00667410">
        <w:rPr>
          <w:lang w:val="es-US"/>
        </w:rPr>
        <w:t>Los trastornos de la comunicación afectan a millones de personas en Estados Unidos</w:t>
      </w:r>
      <w:r w:rsidR="001934AC" w:rsidRPr="001934AC">
        <w:rPr>
          <w:lang w:val="es-US"/>
        </w:rPr>
        <w:t xml:space="preserve"> </w:t>
      </w:r>
      <w:r w:rsidR="001934AC" w:rsidRPr="00667410">
        <w:rPr>
          <w:lang w:val="es-US"/>
        </w:rPr>
        <w:t>cada año</w:t>
      </w:r>
      <w:r w:rsidR="00ED1B26" w:rsidRPr="00667410">
        <w:rPr>
          <w:lang w:val="es-US"/>
        </w:rPr>
        <w:t>, de ahí que sean bastante frecuentes en los adultos</w:t>
      </w:r>
      <w:r w:rsidRPr="00667410">
        <w:rPr>
          <w:lang w:val="es-US"/>
        </w:rPr>
        <w:t xml:space="preserve">. </w:t>
      </w:r>
      <w:r w:rsidR="00ED1B26" w:rsidRPr="00667410">
        <w:rPr>
          <w:lang w:val="es-US"/>
        </w:rPr>
        <w:t>Por desdicha, las personas con dificultades del habla y el lenguaje a menudo se enfrentan a estigmas que repercuten de manera negativa en su vida cotidiana</w:t>
      </w:r>
      <w:r w:rsidRPr="00667410">
        <w:rPr>
          <w:lang w:val="es-US"/>
        </w:rPr>
        <w:t xml:space="preserve">. </w:t>
      </w:r>
      <w:r w:rsidR="001934AC">
        <w:rPr>
          <w:lang w:val="es-US"/>
        </w:rPr>
        <w:t xml:space="preserve"> </w:t>
      </w:r>
    </w:p>
    <w:p w14:paraId="5161F43C" w14:textId="77777777" w:rsidR="00285666" w:rsidRPr="00EF4365" w:rsidRDefault="00285666" w:rsidP="00F65F15">
      <w:pPr>
        <w:spacing w:after="0" w:line="240" w:lineRule="auto"/>
        <w:rPr>
          <w:sz w:val="20"/>
          <w:szCs w:val="20"/>
          <w:lang w:val="es-US"/>
        </w:rPr>
      </w:pPr>
    </w:p>
    <w:p w14:paraId="5E97AB55" w14:textId="1D053ABE" w:rsidR="004848B2" w:rsidRPr="00667410" w:rsidRDefault="001E572F" w:rsidP="00F65F15">
      <w:pPr>
        <w:spacing w:after="0" w:line="240" w:lineRule="auto"/>
        <w:rPr>
          <w:lang w:val="es-US"/>
        </w:rPr>
      </w:pPr>
      <w:r w:rsidRPr="00667410">
        <w:rPr>
          <w:rFonts w:ascii="Aptos" w:eastAsia="Aptos" w:hAnsi="Aptos" w:cs="Times New Roman"/>
          <w:lang w:val="es-US"/>
        </w:rPr>
        <w:t xml:space="preserve">Este mes de mayo, reconocido como el </w:t>
      </w:r>
      <w:r w:rsidRPr="00667410">
        <w:rPr>
          <w:rFonts w:ascii="Aptos" w:eastAsia="Aptos" w:hAnsi="Aptos" w:cs="Times New Roman"/>
          <w:i/>
          <w:iCs/>
          <w:lang w:val="es-US"/>
        </w:rPr>
        <w:t>Mes Nacional del Habla, Lenguaje y Audición (National Speech-Language-Hearing Month),</w:t>
      </w:r>
      <w:r w:rsidRPr="00667410">
        <w:rPr>
          <w:rFonts w:ascii="Aptos" w:eastAsia="Aptos" w:hAnsi="Aptos" w:cs="Times New Roman"/>
          <w:lang w:val="es-US"/>
        </w:rPr>
        <w:t xml:space="preserve"> </w:t>
      </w:r>
      <w:r w:rsidRPr="00667410">
        <w:rPr>
          <w:rFonts w:ascii="Aptos" w:eastAsia="Aptos" w:hAnsi="Aptos" w:cs="Times New Roman"/>
          <w:highlight w:val="yellow"/>
          <w:lang w:val="es-US"/>
        </w:rPr>
        <w:t>(nombre completo, credenciales, puesto de trabajo/lugar de empleo)</w:t>
      </w:r>
      <w:r w:rsidRPr="00667410">
        <w:rPr>
          <w:rFonts w:ascii="Aptos" w:eastAsia="Aptos" w:hAnsi="Aptos" w:cs="Times New Roman"/>
          <w:lang w:val="es-US"/>
        </w:rPr>
        <w:t xml:space="preserve">, patólogo del habla y el lenguaje radicado en </w:t>
      </w:r>
      <w:r w:rsidRPr="00667410">
        <w:rPr>
          <w:rFonts w:ascii="Aptos" w:eastAsia="Aptos" w:hAnsi="Aptos" w:cs="Times New Roman"/>
          <w:highlight w:val="yellow"/>
          <w:lang w:val="es-US"/>
        </w:rPr>
        <w:t>(ciudad)</w:t>
      </w:r>
      <w:r w:rsidRPr="00667410">
        <w:rPr>
          <w:rFonts w:ascii="Aptos" w:eastAsia="Aptos" w:hAnsi="Aptos" w:cs="Times New Roman"/>
          <w:lang w:val="es-US"/>
        </w:rPr>
        <w:t xml:space="preserve">, insta </w:t>
      </w:r>
      <w:r w:rsidRPr="00667410">
        <w:rPr>
          <w:lang w:val="es-US"/>
        </w:rPr>
        <w:t>al público a apoyar a sus familiares, amigos, vecinos y colegas con dificultades de comunicación adoptando medidas sencillas pero eficaces para mitigar tales estigmas</w:t>
      </w:r>
      <w:r w:rsidR="7C0E12DC" w:rsidRPr="00667410">
        <w:rPr>
          <w:lang w:val="es-US"/>
        </w:rPr>
        <w:t>.</w:t>
      </w:r>
    </w:p>
    <w:p w14:paraId="422F1894" w14:textId="77777777" w:rsidR="00E03051" w:rsidRPr="00EF4365" w:rsidRDefault="00E03051" w:rsidP="00F65F15">
      <w:pPr>
        <w:spacing w:after="0" w:line="240" w:lineRule="auto"/>
        <w:rPr>
          <w:sz w:val="20"/>
          <w:szCs w:val="20"/>
          <w:lang w:val="es-US"/>
        </w:rPr>
      </w:pPr>
    </w:p>
    <w:p w14:paraId="54777B4D" w14:textId="5BE54748" w:rsidR="00084BDF" w:rsidRPr="00667410" w:rsidRDefault="00E03051" w:rsidP="00F65F15">
      <w:pPr>
        <w:spacing w:after="0" w:line="240" w:lineRule="auto"/>
        <w:rPr>
          <w:lang w:val="es-US"/>
        </w:rPr>
      </w:pPr>
      <w:r w:rsidRPr="00667410">
        <w:rPr>
          <w:lang w:val="es-US"/>
        </w:rPr>
        <w:t>“</w:t>
      </w:r>
      <w:r w:rsidR="00B611BD" w:rsidRPr="00667410">
        <w:rPr>
          <w:lang w:val="es-US"/>
        </w:rPr>
        <w:t xml:space="preserve">Los trastornos del habla y el lenguaje </w:t>
      </w:r>
      <w:r w:rsidR="001934AC">
        <w:rPr>
          <w:lang w:val="es-US"/>
        </w:rPr>
        <w:t>incluyen</w:t>
      </w:r>
      <w:r w:rsidR="00B611BD" w:rsidRPr="00667410">
        <w:rPr>
          <w:lang w:val="es-US"/>
        </w:rPr>
        <w:t xml:space="preserve"> problemas para expresar nuestros pensamientos y sentimientos, para que nos entiendan los demás o para comprender lo que otros intentan comunicarnos</w:t>
      </w:r>
      <w:r w:rsidRPr="00667410">
        <w:rPr>
          <w:lang w:val="es-US"/>
        </w:rPr>
        <w:t>”</w:t>
      </w:r>
      <w:r w:rsidR="003D7E1B">
        <w:rPr>
          <w:lang w:val="es-US"/>
        </w:rPr>
        <w:t>,</w:t>
      </w:r>
      <w:r w:rsidRPr="00667410">
        <w:rPr>
          <w:lang w:val="es-US"/>
        </w:rPr>
        <w:t xml:space="preserve"> </w:t>
      </w:r>
      <w:r w:rsidR="00B611BD" w:rsidRPr="00667410">
        <w:rPr>
          <w:lang w:val="es-US"/>
        </w:rPr>
        <w:t>explica</w:t>
      </w:r>
      <w:r w:rsidRPr="00667410">
        <w:rPr>
          <w:lang w:val="es-US"/>
        </w:rPr>
        <w:t xml:space="preserve"> </w:t>
      </w:r>
      <w:r w:rsidRPr="00667410">
        <w:rPr>
          <w:highlight w:val="yellow"/>
          <w:lang w:val="es-US"/>
        </w:rPr>
        <w:t>(</w:t>
      </w:r>
      <w:r w:rsidR="00B611BD" w:rsidRPr="00667410">
        <w:rPr>
          <w:highlight w:val="yellow"/>
          <w:lang w:val="es-US"/>
        </w:rPr>
        <w:t>apellido</w:t>
      </w:r>
      <w:r w:rsidRPr="00667410">
        <w:rPr>
          <w:highlight w:val="yellow"/>
          <w:lang w:val="es-US"/>
        </w:rPr>
        <w:t>)</w:t>
      </w:r>
      <w:r w:rsidRPr="00667410">
        <w:rPr>
          <w:lang w:val="es-US"/>
        </w:rPr>
        <w:t>.</w:t>
      </w:r>
    </w:p>
    <w:p w14:paraId="5F3E7CE3" w14:textId="77777777" w:rsidR="00084BDF" w:rsidRPr="00EF4365" w:rsidRDefault="00084BDF" w:rsidP="00F65F15">
      <w:pPr>
        <w:spacing w:after="0" w:line="240" w:lineRule="auto"/>
        <w:rPr>
          <w:sz w:val="20"/>
          <w:szCs w:val="20"/>
          <w:lang w:val="es-US"/>
        </w:rPr>
      </w:pPr>
    </w:p>
    <w:p w14:paraId="4CA7F9D8" w14:textId="0F889860" w:rsidR="00E03051" w:rsidRPr="00667410" w:rsidRDefault="7C0E12DC" w:rsidP="00F65F15">
      <w:pPr>
        <w:spacing w:after="0" w:line="240" w:lineRule="auto"/>
        <w:rPr>
          <w:lang w:val="es-US"/>
        </w:rPr>
      </w:pPr>
      <w:r w:rsidRPr="00667410">
        <w:rPr>
          <w:lang w:val="es-US"/>
        </w:rPr>
        <w:t xml:space="preserve"> “</w:t>
      </w:r>
      <w:r w:rsidR="00531A16" w:rsidRPr="00667410">
        <w:rPr>
          <w:lang w:val="es-US"/>
        </w:rPr>
        <w:t xml:space="preserve">Algunas personas experimentan estas dificultades cuando son jóvenes. Sin embargo, otras presentan estos trastornos en la edad adulta, lo que </w:t>
      </w:r>
      <w:r w:rsidR="00F5065C" w:rsidRPr="00667410">
        <w:rPr>
          <w:lang w:val="es-US"/>
        </w:rPr>
        <w:t>supone un gran</w:t>
      </w:r>
      <w:r w:rsidR="00531A16" w:rsidRPr="00667410">
        <w:rPr>
          <w:lang w:val="es-US"/>
        </w:rPr>
        <w:t xml:space="preserve"> cambio de vida. Es especialmente difícil porque otras personas pueden juzgar la inteligencia de una persona basándose en sus dificultades de comunicación, lo cual es solo uno de los muchos malentendidos frecuentes sobre los trastornos del habla y del lenguaje</w:t>
      </w:r>
      <w:r w:rsidRPr="00667410">
        <w:rPr>
          <w:lang w:val="es-US"/>
        </w:rPr>
        <w:t>”</w:t>
      </w:r>
      <w:r w:rsidR="00531A16" w:rsidRPr="00667410">
        <w:rPr>
          <w:lang w:val="es-US"/>
        </w:rPr>
        <w:t>.</w:t>
      </w:r>
    </w:p>
    <w:p w14:paraId="4FCBB04C" w14:textId="7B94C3E0" w:rsidR="00D640AB" w:rsidRPr="00EF4365" w:rsidRDefault="00D640AB" w:rsidP="00F65F15">
      <w:pPr>
        <w:spacing w:after="0" w:line="240" w:lineRule="auto"/>
        <w:rPr>
          <w:sz w:val="20"/>
          <w:szCs w:val="20"/>
          <w:lang w:val="es-US"/>
        </w:rPr>
      </w:pPr>
    </w:p>
    <w:p w14:paraId="19F6B277" w14:textId="59D791F3" w:rsidR="00F65F15" w:rsidRPr="00667410" w:rsidRDefault="00C37F51" w:rsidP="00F65F15">
      <w:pPr>
        <w:spacing w:after="0" w:line="240" w:lineRule="auto"/>
        <w:rPr>
          <w:lang w:val="es-US"/>
        </w:rPr>
      </w:pPr>
      <w:r w:rsidRPr="00667410">
        <w:rPr>
          <w:lang w:val="es-US"/>
        </w:rPr>
        <w:t xml:space="preserve">Algunas </w:t>
      </w:r>
      <w:r w:rsidR="00B75E16" w:rsidRPr="00667410">
        <w:rPr>
          <w:lang w:val="es-US"/>
        </w:rPr>
        <w:t xml:space="preserve">causas </w:t>
      </w:r>
      <w:r w:rsidRPr="00667410">
        <w:rPr>
          <w:lang w:val="es-US"/>
        </w:rPr>
        <w:t>frecuentes</w:t>
      </w:r>
      <w:r w:rsidR="00B75E16" w:rsidRPr="00667410">
        <w:rPr>
          <w:lang w:val="es-US"/>
        </w:rPr>
        <w:t xml:space="preserve"> de los trastornos del habla y el lenguaje en</w:t>
      </w:r>
      <w:r w:rsidRPr="00667410">
        <w:rPr>
          <w:lang w:val="es-US"/>
        </w:rPr>
        <w:t>tre</w:t>
      </w:r>
      <w:r w:rsidR="00B75E16" w:rsidRPr="00667410">
        <w:rPr>
          <w:lang w:val="es-US"/>
        </w:rPr>
        <w:t xml:space="preserve"> los adultos </w:t>
      </w:r>
      <w:r w:rsidRPr="00667410">
        <w:rPr>
          <w:lang w:val="es-US"/>
        </w:rPr>
        <w:t>son</w:t>
      </w:r>
      <w:r w:rsidR="00B75E16" w:rsidRPr="00667410">
        <w:rPr>
          <w:lang w:val="es-US"/>
        </w:rPr>
        <w:t xml:space="preserve"> los accidentes cerebrovasculares, los cánceres de cabeza o cuello, las lesiones cerebrales por caídas o accidentes de </w:t>
      </w:r>
      <w:r w:rsidRPr="00667410">
        <w:rPr>
          <w:lang w:val="es-US"/>
        </w:rPr>
        <w:t>tránsito</w:t>
      </w:r>
      <w:r w:rsidR="00B75E16" w:rsidRPr="00667410">
        <w:rPr>
          <w:lang w:val="es-US"/>
        </w:rPr>
        <w:t xml:space="preserve"> y las enfermedades neurodegenerativas, como la enfermedad de Alzheimer, la esclerosis lateral amiotrófica (ELA), la esclerosis múltiple y la enfermedad de Parkinson</w:t>
      </w:r>
      <w:r w:rsidR="7C0E12DC" w:rsidRPr="00667410">
        <w:rPr>
          <w:lang w:val="es-US"/>
        </w:rPr>
        <w:t xml:space="preserve">. </w:t>
      </w:r>
    </w:p>
    <w:p w14:paraId="39202DEA" w14:textId="77777777" w:rsidR="00E03051" w:rsidRPr="00EF4365" w:rsidRDefault="00E03051" w:rsidP="00F65F15">
      <w:pPr>
        <w:spacing w:after="0" w:line="240" w:lineRule="auto"/>
        <w:rPr>
          <w:sz w:val="20"/>
          <w:szCs w:val="20"/>
          <w:lang w:val="es-US"/>
        </w:rPr>
      </w:pPr>
    </w:p>
    <w:p w14:paraId="04764D31" w14:textId="7331ECD5" w:rsidR="009928B2" w:rsidRPr="00667410" w:rsidRDefault="003D5823" w:rsidP="006130A0">
      <w:pPr>
        <w:spacing w:after="0" w:line="240" w:lineRule="auto"/>
        <w:rPr>
          <w:lang w:val="es-US"/>
        </w:rPr>
      </w:pPr>
      <w:r w:rsidRPr="00667410">
        <w:rPr>
          <w:lang w:val="es-US"/>
        </w:rPr>
        <w:t>La Asociación Americana del Habla, Lenguaje y Audición (</w:t>
      </w:r>
      <w:r w:rsidR="00080F90" w:rsidRPr="00667410">
        <w:rPr>
          <w:lang w:val="es-US"/>
        </w:rPr>
        <w:t>American Speech-Language-Hearing Association, ASHA</w:t>
      </w:r>
      <w:r w:rsidRPr="00667410">
        <w:rPr>
          <w:lang w:val="es-US"/>
        </w:rPr>
        <w:t>) hizo efectuar en el</w:t>
      </w:r>
      <w:r w:rsidR="006130A0" w:rsidRPr="00667410">
        <w:rPr>
          <w:lang w:val="es-US"/>
        </w:rPr>
        <w:t xml:space="preserve"> </w:t>
      </w:r>
      <w:r w:rsidR="006130A0" w:rsidRPr="00EF1DA4">
        <w:rPr>
          <w:lang w:val="es-US"/>
        </w:rPr>
        <w:t xml:space="preserve">2024 </w:t>
      </w:r>
      <w:r w:rsidRPr="00EF1DA4">
        <w:rPr>
          <w:lang w:val="es-US"/>
        </w:rPr>
        <w:t>una encuesta</w:t>
      </w:r>
      <w:r w:rsidR="001026EA" w:rsidRPr="00667410">
        <w:rPr>
          <w:lang w:val="es-US"/>
        </w:rPr>
        <w:t xml:space="preserve"> </w:t>
      </w:r>
      <w:r w:rsidRPr="00667410">
        <w:rPr>
          <w:lang w:val="es-US"/>
        </w:rPr>
        <w:t xml:space="preserve">entre adultos con trastornos de comunicación para evaluar </w:t>
      </w:r>
      <w:r w:rsidR="004C31C6" w:rsidRPr="00667410">
        <w:rPr>
          <w:lang w:val="es-US"/>
        </w:rPr>
        <w:t>las repercusiones</w:t>
      </w:r>
      <w:r w:rsidRPr="00667410">
        <w:rPr>
          <w:lang w:val="es-US"/>
        </w:rPr>
        <w:t xml:space="preserve"> de estas dificultades en su vida </w:t>
      </w:r>
      <w:r w:rsidR="00F577F6">
        <w:rPr>
          <w:lang w:val="es-US"/>
        </w:rPr>
        <w:t>diaria</w:t>
      </w:r>
      <w:r w:rsidR="001026EA" w:rsidRPr="00667410">
        <w:rPr>
          <w:lang w:val="es-US"/>
        </w:rPr>
        <w:t xml:space="preserve">. </w:t>
      </w:r>
      <w:r w:rsidR="004C31C6" w:rsidRPr="00667410">
        <w:rPr>
          <w:lang w:val="es-US"/>
        </w:rPr>
        <w:t>La encuesta, realizada por YouGov, puso de manifiesto que el 88</w:t>
      </w:r>
      <w:r w:rsidR="00A87968">
        <w:rPr>
          <w:lang w:val="es-US"/>
        </w:rPr>
        <w:t> </w:t>
      </w:r>
      <w:r w:rsidR="004C31C6" w:rsidRPr="00667410">
        <w:rPr>
          <w:lang w:val="es-US"/>
        </w:rPr>
        <w:t>% de los adultos con trastornos del habla o el lenguaje experimentan al menos una de las siguientes formas de estigma</w:t>
      </w:r>
      <w:r w:rsidR="009928B2" w:rsidRPr="00667410">
        <w:rPr>
          <w:lang w:val="es-US"/>
        </w:rPr>
        <w:t>:</w:t>
      </w:r>
    </w:p>
    <w:p w14:paraId="37D0B18A" w14:textId="77777777" w:rsidR="009928B2" w:rsidRPr="006A0A82" w:rsidRDefault="009928B2" w:rsidP="006130A0">
      <w:pPr>
        <w:spacing w:after="0" w:line="240" w:lineRule="auto"/>
        <w:rPr>
          <w:sz w:val="20"/>
          <w:szCs w:val="20"/>
          <w:lang w:val="es-US"/>
        </w:rPr>
      </w:pPr>
    </w:p>
    <w:p w14:paraId="7B0C7E59" w14:textId="77777777" w:rsidR="00A54D55" w:rsidRPr="00667410" w:rsidRDefault="00A54D55" w:rsidP="00C8168A">
      <w:pPr>
        <w:pStyle w:val="ListParagraph"/>
        <w:numPr>
          <w:ilvl w:val="0"/>
          <w:numId w:val="1"/>
        </w:numPr>
        <w:spacing w:after="0" w:line="240" w:lineRule="auto"/>
        <w:rPr>
          <w:lang w:val="es-US"/>
        </w:rPr>
      </w:pPr>
      <w:r w:rsidRPr="00667410">
        <w:rPr>
          <w:lang w:val="es-US"/>
        </w:rPr>
        <w:lastRenderedPageBreak/>
        <w:t>se sienten marginados</w:t>
      </w:r>
    </w:p>
    <w:p w14:paraId="11398C44" w14:textId="4F0A0603" w:rsidR="00A54D55" w:rsidRPr="009F47EE" w:rsidRDefault="00A54D55" w:rsidP="00C8168A">
      <w:pPr>
        <w:pStyle w:val="ListParagraph"/>
        <w:numPr>
          <w:ilvl w:val="0"/>
          <w:numId w:val="1"/>
        </w:numPr>
        <w:spacing w:after="0" w:line="240" w:lineRule="auto"/>
        <w:rPr>
          <w:lang w:val="es-US"/>
        </w:rPr>
      </w:pPr>
      <w:r w:rsidRPr="009F47EE">
        <w:rPr>
          <w:lang w:val="es-US"/>
        </w:rPr>
        <w:t>se sienten inferiores</w:t>
      </w:r>
      <w:r w:rsidR="009F47EE">
        <w:rPr>
          <w:lang w:val="es-US"/>
        </w:rPr>
        <w:t xml:space="preserve"> </w:t>
      </w:r>
    </w:p>
    <w:p w14:paraId="7D51E803" w14:textId="372C7402" w:rsidR="009928B2" w:rsidRPr="009F47EE" w:rsidRDefault="00A54D55" w:rsidP="00C8168A">
      <w:pPr>
        <w:pStyle w:val="ListParagraph"/>
        <w:numPr>
          <w:ilvl w:val="0"/>
          <w:numId w:val="1"/>
        </w:numPr>
        <w:spacing w:after="0" w:line="240" w:lineRule="auto"/>
        <w:ind w:left="763"/>
        <w:rPr>
          <w:lang w:val="es-US"/>
        </w:rPr>
      </w:pPr>
      <w:r w:rsidRPr="009F47EE">
        <w:rPr>
          <w:lang w:val="es-US"/>
        </w:rPr>
        <w:t>se les percibe como menos inteligentes</w:t>
      </w:r>
    </w:p>
    <w:p w14:paraId="327F693F" w14:textId="77777777" w:rsidR="00A54D55" w:rsidRPr="009F47EE" w:rsidRDefault="00A54D55" w:rsidP="00C8168A">
      <w:pPr>
        <w:pStyle w:val="ListParagraph"/>
        <w:numPr>
          <w:ilvl w:val="0"/>
          <w:numId w:val="1"/>
        </w:numPr>
        <w:spacing w:after="0" w:line="240" w:lineRule="auto"/>
        <w:ind w:left="763"/>
        <w:rPr>
          <w:lang w:val="es-US"/>
        </w:rPr>
      </w:pPr>
      <w:r w:rsidRPr="009F47EE">
        <w:rPr>
          <w:lang w:val="es-US"/>
        </w:rPr>
        <w:t>se les habla con condescendencia</w:t>
      </w:r>
    </w:p>
    <w:p w14:paraId="44FEA623" w14:textId="4AE51D08" w:rsidR="009928B2" w:rsidRPr="00667410" w:rsidRDefault="001025D5" w:rsidP="00C8168A">
      <w:pPr>
        <w:pStyle w:val="ListParagraph"/>
        <w:numPr>
          <w:ilvl w:val="0"/>
          <w:numId w:val="1"/>
        </w:numPr>
        <w:spacing w:after="0" w:line="240" w:lineRule="auto"/>
        <w:ind w:left="763"/>
        <w:rPr>
          <w:lang w:val="es-US"/>
        </w:rPr>
      </w:pPr>
      <w:r w:rsidRPr="00667410">
        <w:rPr>
          <w:lang w:val="es-US"/>
        </w:rPr>
        <w:t xml:space="preserve">son objeto de estereotipo </w:t>
      </w:r>
    </w:p>
    <w:p w14:paraId="3309C12E" w14:textId="5CBC023F" w:rsidR="009928B2" w:rsidRPr="00667410" w:rsidRDefault="001025D5" w:rsidP="00C8168A">
      <w:pPr>
        <w:pStyle w:val="ListParagraph"/>
        <w:numPr>
          <w:ilvl w:val="0"/>
          <w:numId w:val="1"/>
        </w:numPr>
        <w:spacing w:after="0" w:line="240" w:lineRule="auto"/>
        <w:rPr>
          <w:lang w:val="es-US"/>
        </w:rPr>
      </w:pPr>
      <w:r w:rsidRPr="00667410">
        <w:rPr>
          <w:lang w:val="es-US"/>
        </w:rPr>
        <w:t>son objeto de intimidación o acoso</w:t>
      </w:r>
    </w:p>
    <w:p w14:paraId="12A68DE3" w14:textId="77777777" w:rsidR="004E05C7" w:rsidRPr="00EF4365" w:rsidRDefault="004E05C7" w:rsidP="00DC3D1D">
      <w:pPr>
        <w:spacing w:after="0" w:line="240" w:lineRule="auto"/>
        <w:rPr>
          <w:sz w:val="20"/>
          <w:szCs w:val="20"/>
          <w:lang w:val="es-US"/>
        </w:rPr>
      </w:pPr>
    </w:p>
    <w:p w14:paraId="703A9BE0" w14:textId="5D57905A" w:rsidR="006130A0" w:rsidRPr="00667410" w:rsidRDefault="005B599F" w:rsidP="00EF4509">
      <w:pPr>
        <w:spacing w:after="0" w:line="240" w:lineRule="auto"/>
        <w:rPr>
          <w:lang w:val="es-US"/>
        </w:rPr>
      </w:pPr>
      <w:r w:rsidRPr="00667410">
        <w:rPr>
          <w:lang w:val="es-US"/>
        </w:rPr>
        <w:t>Más de la mitad de los encuestados desearían que se cobrara más conciencia sobre los trastornos de comunicación</w:t>
      </w:r>
      <w:r w:rsidR="00F577F6">
        <w:rPr>
          <w:lang w:val="es-US"/>
        </w:rPr>
        <w:t>,</w:t>
      </w:r>
      <w:r w:rsidRPr="00667410">
        <w:rPr>
          <w:lang w:val="es-US"/>
        </w:rPr>
        <w:t xml:space="preserve"> y que las personas estuvieran más dispuestas a hacer adaptaciones para ayudar a quienes tienen trastornos de comunicación a obtener la información y los </w:t>
      </w:r>
      <w:r w:rsidR="001135EC">
        <w:rPr>
          <w:lang w:val="es-US"/>
        </w:rPr>
        <w:t>medios</w:t>
      </w:r>
      <w:r w:rsidRPr="00667410">
        <w:rPr>
          <w:lang w:val="es-US"/>
        </w:rPr>
        <w:t xml:space="preserve"> de apoyo a la comunicación que necesitan</w:t>
      </w:r>
      <w:r w:rsidR="7C0E12DC" w:rsidRPr="00667410">
        <w:rPr>
          <w:lang w:val="es-US"/>
        </w:rPr>
        <w:t xml:space="preserve">. </w:t>
      </w:r>
      <w:r w:rsidR="00DD677E" w:rsidRPr="00667410">
        <w:rPr>
          <w:lang w:val="es-US"/>
        </w:rPr>
        <w:t xml:space="preserve">Los encuestados también afirman que las reuniones o </w:t>
      </w:r>
      <w:r w:rsidR="00755E2A" w:rsidRPr="00667410">
        <w:rPr>
          <w:lang w:val="es-US"/>
        </w:rPr>
        <w:t>eventos</w:t>
      </w:r>
      <w:r w:rsidR="00DD677E" w:rsidRPr="00667410">
        <w:rPr>
          <w:lang w:val="es-US"/>
        </w:rPr>
        <w:t xml:space="preserve"> sociales les causan estrés y que han experimentado sentimientos de aislamiento o exclusión debido a sus retos de comunicación</w:t>
      </w:r>
      <w:r w:rsidR="7C0E12DC" w:rsidRPr="00667410">
        <w:rPr>
          <w:lang w:val="es-US"/>
        </w:rPr>
        <w:t>.</w:t>
      </w:r>
    </w:p>
    <w:p w14:paraId="68BD3505" w14:textId="77777777" w:rsidR="00DC3D1D" w:rsidRPr="00667410" w:rsidRDefault="00DC3D1D" w:rsidP="00DC3D1D">
      <w:pPr>
        <w:spacing w:after="0" w:line="240" w:lineRule="auto"/>
        <w:rPr>
          <w:b/>
          <w:bCs/>
          <w:lang w:val="es-US"/>
        </w:rPr>
      </w:pPr>
    </w:p>
    <w:p w14:paraId="3DA7E96B" w14:textId="435232D6" w:rsidR="00DC3D1D" w:rsidRPr="00667410" w:rsidRDefault="00F743D5" w:rsidP="00DC3D1D">
      <w:pPr>
        <w:spacing w:after="0" w:line="240" w:lineRule="auto"/>
        <w:rPr>
          <w:b/>
          <w:bCs/>
          <w:lang w:val="es-US"/>
        </w:rPr>
      </w:pPr>
      <w:r w:rsidRPr="00667410">
        <w:rPr>
          <w:b/>
          <w:bCs/>
          <w:lang w:val="es-US"/>
        </w:rPr>
        <w:t xml:space="preserve">Cómo ayudar: </w:t>
      </w:r>
      <w:r w:rsidR="00E22F5B">
        <w:rPr>
          <w:b/>
          <w:bCs/>
          <w:lang w:val="es-US"/>
        </w:rPr>
        <w:t>e</w:t>
      </w:r>
      <w:r w:rsidRPr="00667410">
        <w:rPr>
          <w:b/>
          <w:bCs/>
          <w:lang w:val="es-US"/>
        </w:rPr>
        <w:t>strategias eficaces de comunicación</w:t>
      </w:r>
    </w:p>
    <w:p w14:paraId="2A884079" w14:textId="77777777" w:rsidR="00DC3D1D" w:rsidRPr="006A0A82" w:rsidRDefault="00DC3D1D" w:rsidP="00DC3D1D">
      <w:pPr>
        <w:spacing w:after="0" w:line="240" w:lineRule="auto"/>
        <w:jc w:val="both"/>
        <w:rPr>
          <w:sz w:val="20"/>
          <w:szCs w:val="20"/>
          <w:lang w:val="es-US"/>
        </w:rPr>
      </w:pPr>
    </w:p>
    <w:p w14:paraId="4F988DF8" w14:textId="52EE8CFC" w:rsidR="00EB30EA" w:rsidRPr="00667410" w:rsidRDefault="7C0E12DC" w:rsidP="00EB30EA">
      <w:pPr>
        <w:spacing w:after="0" w:line="240" w:lineRule="auto"/>
        <w:rPr>
          <w:lang w:val="es-US"/>
        </w:rPr>
      </w:pPr>
      <w:r w:rsidRPr="00667410">
        <w:rPr>
          <w:highlight w:val="yellow"/>
          <w:lang w:val="es-US"/>
        </w:rPr>
        <w:t>(</w:t>
      </w:r>
      <w:r w:rsidR="00F743D5" w:rsidRPr="00667410">
        <w:rPr>
          <w:highlight w:val="yellow"/>
          <w:lang w:val="es-US"/>
        </w:rPr>
        <w:t>Apellido</w:t>
      </w:r>
      <w:r w:rsidRPr="00667410">
        <w:rPr>
          <w:highlight w:val="yellow"/>
          <w:lang w:val="es-US"/>
        </w:rPr>
        <w:t>)</w:t>
      </w:r>
      <w:r w:rsidRPr="00667410">
        <w:rPr>
          <w:lang w:val="es-US"/>
        </w:rPr>
        <w:t xml:space="preserve"> </w:t>
      </w:r>
      <w:r w:rsidR="00F743D5" w:rsidRPr="00667410">
        <w:rPr>
          <w:lang w:val="es-US"/>
        </w:rPr>
        <w:t xml:space="preserve">comparte algunas maneras </w:t>
      </w:r>
      <w:r w:rsidR="001934AC">
        <w:rPr>
          <w:lang w:val="es-US"/>
        </w:rPr>
        <w:t>de</w:t>
      </w:r>
      <w:r w:rsidR="00F743D5" w:rsidRPr="00667410">
        <w:rPr>
          <w:lang w:val="es-US"/>
        </w:rPr>
        <w:t xml:space="preserve"> apoyar las interacciones con </w:t>
      </w:r>
      <w:r w:rsidR="001934AC">
        <w:rPr>
          <w:lang w:val="es-US"/>
        </w:rPr>
        <w:t>una persona</w:t>
      </w:r>
      <w:r w:rsidR="00F743D5" w:rsidRPr="00667410">
        <w:rPr>
          <w:lang w:val="es-US"/>
        </w:rPr>
        <w:t xml:space="preserve"> que tiene un trastorno de comunicación</w:t>
      </w:r>
      <w:r w:rsidRPr="00667410">
        <w:rPr>
          <w:lang w:val="es-US"/>
        </w:rPr>
        <w:t xml:space="preserve">: </w:t>
      </w:r>
    </w:p>
    <w:p w14:paraId="6660D19B" w14:textId="77777777" w:rsidR="00A7038B" w:rsidRPr="006A0A82" w:rsidRDefault="00A7038B" w:rsidP="00EB30EA">
      <w:pPr>
        <w:spacing w:after="0" w:line="240" w:lineRule="auto"/>
        <w:rPr>
          <w:color w:val="FF0000"/>
          <w:sz w:val="20"/>
          <w:szCs w:val="20"/>
          <w:lang w:val="es-US"/>
        </w:rPr>
      </w:pPr>
    </w:p>
    <w:p w14:paraId="4FAF29BD" w14:textId="0992DBBE" w:rsidR="00DC3D1D" w:rsidRPr="00667410" w:rsidRDefault="003F3099" w:rsidP="00EB30EA">
      <w:pPr>
        <w:pStyle w:val="ListParagraph"/>
        <w:numPr>
          <w:ilvl w:val="0"/>
          <w:numId w:val="4"/>
        </w:numPr>
        <w:spacing w:after="0" w:line="240" w:lineRule="auto"/>
        <w:rPr>
          <w:lang w:val="es-US"/>
        </w:rPr>
      </w:pPr>
      <w:r w:rsidRPr="00667410">
        <w:rPr>
          <w:b/>
          <w:bCs/>
          <w:lang w:val="es-US"/>
        </w:rPr>
        <w:t>Pregunte</w:t>
      </w:r>
      <w:r w:rsidR="7C0E12DC" w:rsidRPr="00667410">
        <w:rPr>
          <w:b/>
          <w:bCs/>
          <w:lang w:val="es-US"/>
        </w:rPr>
        <w:t xml:space="preserve"> </w:t>
      </w:r>
      <w:r w:rsidRPr="00667410">
        <w:rPr>
          <w:b/>
          <w:bCs/>
          <w:lang w:val="es-US"/>
        </w:rPr>
        <w:t xml:space="preserve">a la persona cómo prefiere comunicarse </w:t>
      </w:r>
      <w:r w:rsidRPr="00667410">
        <w:rPr>
          <w:lang w:val="es-US"/>
        </w:rPr>
        <w:t>o qué estrategias puede usted utilizar para apoyarla</w:t>
      </w:r>
      <w:r w:rsidR="7C0E12DC" w:rsidRPr="00667410">
        <w:rPr>
          <w:lang w:val="es-US"/>
        </w:rPr>
        <w:t>.</w:t>
      </w:r>
    </w:p>
    <w:p w14:paraId="0DE11C98" w14:textId="3AFAB522" w:rsidR="00DC3D1D" w:rsidRPr="00667410" w:rsidRDefault="00C203C2" w:rsidP="00DC3D1D">
      <w:pPr>
        <w:numPr>
          <w:ilvl w:val="0"/>
          <w:numId w:val="3"/>
        </w:numPr>
        <w:spacing w:after="0" w:line="240" w:lineRule="auto"/>
        <w:rPr>
          <w:lang w:val="es-US"/>
        </w:rPr>
      </w:pPr>
      <w:r w:rsidRPr="00667410">
        <w:rPr>
          <w:b/>
          <w:bCs/>
          <w:lang w:val="es-US"/>
        </w:rPr>
        <w:t>Sea paciente</w:t>
      </w:r>
      <w:r w:rsidR="7C0E12DC" w:rsidRPr="00667410">
        <w:rPr>
          <w:b/>
          <w:bCs/>
          <w:lang w:val="es-US"/>
        </w:rPr>
        <w:t>.</w:t>
      </w:r>
      <w:r w:rsidR="7C0E12DC" w:rsidRPr="00667410">
        <w:rPr>
          <w:lang w:val="es-US"/>
        </w:rPr>
        <w:t> </w:t>
      </w:r>
      <w:r w:rsidR="0098000A" w:rsidRPr="00667410">
        <w:rPr>
          <w:lang w:val="es-US"/>
        </w:rPr>
        <w:t>Tal vez la persona necesite un momento para articular sus palabras o para comprender el mensaje. Muéstrese cortés</w:t>
      </w:r>
      <w:r w:rsidR="7C0E12DC" w:rsidRPr="00667410">
        <w:rPr>
          <w:lang w:val="es-US"/>
        </w:rPr>
        <w:t xml:space="preserve">, </w:t>
      </w:r>
      <w:r w:rsidR="003350D3" w:rsidRPr="00667410">
        <w:rPr>
          <w:lang w:val="es-US"/>
        </w:rPr>
        <w:t>diríjase a la persona directamente y hágale saber si no la ha entendido</w:t>
      </w:r>
      <w:r w:rsidR="7C0E12DC" w:rsidRPr="00667410">
        <w:rPr>
          <w:lang w:val="es-US"/>
        </w:rPr>
        <w:t>.</w:t>
      </w:r>
    </w:p>
    <w:p w14:paraId="10129A09" w14:textId="1E720C84" w:rsidR="00DC3D1D" w:rsidRPr="00667410" w:rsidRDefault="0096113B" w:rsidP="00DC3D1D">
      <w:pPr>
        <w:numPr>
          <w:ilvl w:val="0"/>
          <w:numId w:val="3"/>
        </w:numPr>
        <w:spacing w:after="0" w:line="240" w:lineRule="auto"/>
        <w:rPr>
          <w:lang w:val="es-US"/>
        </w:rPr>
      </w:pPr>
      <w:r w:rsidRPr="00667410">
        <w:rPr>
          <w:b/>
          <w:bCs/>
          <w:lang w:val="es-US"/>
        </w:rPr>
        <w:t>Elimine las distracciones</w:t>
      </w:r>
      <w:r w:rsidR="7C0E12DC" w:rsidRPr="0099217B">
        <w:rPr>
          <w:lang w:val="es-US"/>
        </w:rPr>
        <w:t xml:space="preserve"> </w:t>
      </w:r>
      <w:r w:rsidR="0099217B" w:rsidRPr="0099217B">
        <w:rPr>
          <w:lang w:val="es-US"/>
        </w:rPr>
        <w:t>y</w:t>
      </w:r>
      <w:r w:rsidR="0099217B">
        <w:rPr>
          <w:b/>
          <w:bCs/>
          <w:lang w:val="es-US"/>
        </w:rPr>
        <w:t xml:space="preserve"> </w:t>
      </w:r>
      <w:r w:rsidRPr="00667410">
        <w:rPr>
          <w:lang w:val="es-US"/>
        </w:rPr>
        <w:t>dedique toda su atención a la persona</w:t>
      </w:r>
      <w:r w:rsidR="7C0E12DC" w:rsidRPr="00667410">
        <w:rPr>
          <w:lang w:val="es-US"/>
        </w:rPr>
        <w:t> (</w:t>
      </w:r>
      <w:r w:rsidRPr="00667410">
        <w:rPr>
          <w:lang w:val="es-US"/>
        </w:rPr>
        <w:t>por ejemplo, apague el televisor, guarde el teléfono</w:t>
      </w:r>
      <w:r w:rsidR="7C0E12DC" w:rsidRPr="00667410">
        <w:rPr>
          <w:lang w:val="es-US"/>
        </w:rPr>
        <w:t>).</w:t>
      </w:r>
    </w:p>
    <w:p w14:paraId="34AC0231" w14:textId="0FC217A3" w:rsidR="00DC3D1D" w:rsidRPr="00667410" w:rsidRDefault="008458E0" w:rsidP="00DC3D1D">
      <w:pPr>
        <w:numPr>
          <w:ilvl w:val="0"/>
          <w:numId w:val="3"/>
        </w:numPr>
        <w:spacing w:after="0" w:line="240" w:lineRule="auto"/>
        <w:rPr>
          <w:lang w:val="es-US"/>
        </w:rPr>
      </w:pPr>
      <w:r>
        <w:rPr>
          <w:b/>
          <w:bCs/>
          <w:lang w:val="es-US"/>
        </w:rPr>
        <w:t>No dude de las capacidades de la persona</w:t>
      </w:r>
      <w:r w:rsidRPr="008458E0">
        <w:rPr>
          <w:b/>
          <w:bCs/>
          <w:lang w:val="es-419"/>
        </w:rPr>
        <w:t>.</w:t>
      </w:r>
      <w:r w:rsidRPr="00667410">
        <w:rPr>
          <w:lang w:val="es-US"/>
        </w:rPr>
        <w:t xml:space="preserve"> </w:t>
      </w:r>
      <w:r w:rsidR="00253141" w:rsidRPr="00667410">
        <w:rPr>
          <w:lang w:val="es-US"/>
        </w:rPr>
        <w:t>Muchas personas con dificultades de comunicación tienen la inteligencia y la capacidad necesarias para tomar decisiones, compartir sus preferencias y realizar determinadas tareas, siempre que la información o las actividades sean accesibles</w:t>
      </w:r>
      <w:r w:rsidR="006A4A17" w:rsidRPr="00667410">
        <w:rPr>
          <w:lang w:val="es-US"/>
        </w:rPr>
        <w:t>.</w:t>
      </w:r>
      <w:r w:rsidR="7C0E12DC" w:rsidRPr="00667410">
        <w:rPr>
          <w:lang w:val="es-US"/>
        </w:rPr>
        <w:t xml:space="preserve"> </w:t>
      </w:r>
    </w:p>
    <w:p w14:paraId="2497AC0A" w14:textId="3E5D6A4F" w:rsidR="00E43940" w:rsidRPr="00667410" w:rsidRDefault="00DC3D1D" w:rsidP="00DC3D1D">
      <w:pPr>
        <w:numPr>
          <w:ilvl w:val="0"/>
          <w:numId w:val="3"/>
        </w:numPr>
        <w:spacing w:after="0" w:line="240" w:lineRule="auto"/>
        <w:rPr>
          <w:lang w:val="es-US"/>
        </w:rPr>
      </w:pPr>
      <w:r w:rsidRPr="00667410">
        <w:rPr>
          <w:b/>
          <w:bCs/>
          <w:lang w:val="es-US"/>
        </w:rPr>
        <w:t>Ed</w:t>
      </w:r>
      <w:r w:rsidR="00252C7D" w:rsidRPr="00667410">
        <w:rPr>
          <w:b/>
          <w:bCs/>
          <w:lang w:val="es-US"/>
        </w:rPr>
        <w:t>úquese</w:t>
      </w:r>
      <w:r w:rsidRPr="00667410">
        <w:rPr>
          <w:b/>
          <w:bCs/>
          <w:lang w:val="es-US"/>
        </w:rPr>
        <w:t>.</w:t>
      </w:r>
      <w:r w:rsidRPr="00667410">
        <w:rPr>
          <w:lang w:val="es-US"/>
        </w:rPr>
        <w:t> </w:t>
      </w:r>
      <w:r w:rsidR="00252C7D" w:rsidRPr="00667410">
        <w:rPr>
          <w:lang w:val="es-US"/>
        </w:rPr>
        <w:t>Las dificultades del habla y el lenguaje pueden deberse a diversos motivos y manifestarse de muchas formas distintas</w:t>
      </w:r>
      <w:r w:rsidRPr="00667410">
        <w:rPr>
          <w:lang w:val="es-US"/>
        </w:rPr>
        <w:t xml:space="preserve">. </w:t>
      </w:r>
      <w:r w:rsidR="00252C7D" w:rsidRPr="00667410">
        <w:rPr>
          <w:lang w:val="es-US"/>
        </w:rPr>
        <w:t xml:space="preserve">Obtenga información adicional de fuentes fidedignas, como </w:t>
      </w:r>
      <w:r w:rsidR="00080F90" w:rsidRPr="00667410">
        <w:rPr>
          <w:lang w:val="es-US"/>
        </w:rPr>
        <w:t>ASHA</w:t>
      </w:r>
      <w:r w:rsidR="00A635F2">
        <w:rPr>
          <w:lang w:val="es-US"/>
        </w:rPr>
        <w:t>,</w:t>
      </w:r>
      <w:r w:rsidR="00080F90" w:rsidRPr="00667410">
        <w:rPr>
          <w:lang w:val="es-US"/>
        </w:rPr>
        <w:t xml:space="preserve"> </w:t>
      </w:r>
      <w:r w:rsidR="00252C7D" w:rsidRPr="00667410">
        <w:rPr>
          <w:lang w:val="es-US"/>
        </w:rPr>
        <w:t>de modo que logre apoyar mejor a su compañero en la comunicación</w:t>
      </w:r>
      <w:r w:rsidRPr="00667410">
        <w:rPr>
          <w:lang w:val="es-US"/>
        </w:rPr>
        <w:t xml:space="preserve">. </w:t>
      </w:r>
      <w:r w:rsidR="00252C7D" w:rsidRPr="00667410">
        <w:rPr>
          <w:lang w:val="es-US"/>
        </w:rPr>
        <w:t xml:space="preserve"> </w:t>
      </w:r>
    </w:p>
    <w:p w14:paraId="70E9886F" w14:textId="77777777" w:rsidR="00E43940" w:rsidRPr="00EF4365" w:rsidRDefault="00E43940" w:rsidP="00E43940">
      <w:pPr>
        <w:spacing w:after="0" w:line="240" w:lineRule="auto"/>
        <w:rPr>
          <w:b/>
          <w:bCs/>
          <w:sz w:val="20"/>
          <w:szCs w:val="20"/>
          <w:lang w:val="es-US"/>
        </w:rPr>
      </w:pPr>
    </w:p>
    <w:p w14:paraId="45DCF11C" w14:textId="61D6F609" w:rsidR="00DC3D1D" w:rsidRPr="00667410" w:rsidRDefault="00EB2C12" w:rsidP="004826A8">
      <w:pPr>
        <w:spacing w:after="0" w:line="240" w:lineRule="auto"/>
        <w:rPr>
          <w:lang w:val="es-US"/>
        </w:rPr>
      </w:pPr>
      <w:r w:rsidRPr="00667410">
        <w:rPr>
          <w:lang w:val="es-US"/>
        </w:rPr>
        <w:t>Consulte</w:t>
      </w:r>
      <w:r w:rsidR="00E43940" w:rsidRPr="00667410">
        <w:rPr>
          <w:lang w:val="es-US"/>
        </w:rPr>
        <w:t xml:space="preserve"> </w:t>
      </w:r>
      <w:hyperlink r:id="rId6" w:history="1">
        <w:r w:rsidR="008458E0" w:rsidRPr="008458E0">
          <w:rPr>
            <w:rStyle w:val="Hyperlink"/>
            <w:lang w:val="es-419"/>
          </w:rPr>
          <w:t>con</w:t>
        </w:r>
        <w:r w:rsidR="008458E0">
          <w:rPr>
            <w:rStyle w:val="Hyperlink"/>
            <w:lang w:val="es-419"/>
          </w:rPr>
          <w:t>c</w:t>
        </w:r>
        <w:r w:rsidR="008458E0" w:rsidRPr="008458E0">
          <w:rPr>
            <w:rStyle w:val="Hyperlink"/>
            <w:lang w:val="es-419"/>
          </w:rPr>
          <w:t xml:space="preserve">ejos </w:t>
        </w:r>
        <w:r w:rsidR="008458E0">
          <w:rPr>
            <w:rStyle w:val="Hyperlink"/>
            <w:lang w:val="es-419"/>
          </w:rPr>
          <w:t>y estrategias</w:t>
        </w:r>
      </w:hyperlink>
      <w:r w:rsidR="008458E0">
        <w:rPr>
          <w:lang w:val="es-US"/>
        </w:rPr>
        <w:t xml:space="preserve"> </w:t>
      </w:r>
      <w:r w:rsidRPr="00667410">
        <w:rPr>
          <w:lang w:val="es-US"/>
        </w:rPr>
        <w:t>adicionales de</w:t>
      </w:r>
      <w:r w:rsidR="00E43940" w:rsidRPr="00667410">
        <w:rPr>
          <w:lang w:val="es-US"/>
        </w:rPr>
        <w:t xml:space="preserve"> ASHA</w:t>
      </w:r>
      <w:r w:rsidR="00DC3D1D" w:rsidRPr="00667410">
        <w:rPr>
          <w:lang w:val="es-US"/>
        </w:rPr>
        <w:t>.</w:t>
      </w:r>
    </w:p>
    <w:p w14:paraId="7D2CD9F0" w14:textId="77777777" w:rsidR="00DC3D1D" w:rsidRPr="00667410" w:rsidRDefault="00DC3D1D" w:rsidP="00DC3D1D">
      <w:pPr>
        <w:spacing w:after="0" w:line="240" w:lineRule="auto"/>
        <w:rPr>
          <w:lang w:val="es-US"/>
        </w:rPr>
      </w:pPr>
    </w:p>
    <w:p w14:paraId="40BA832A" w14:textId="4D68FDD4" w:rsidR="00DC3D1D" w:rsidRPr="00667410" w:rsidRDefault="008852B5" w:rsidP="00DC3D1D">
      <w:pPr>
        <w:spacing w:after="0" w:line="240" w:lineRule="auto"/>
        <w:rPr>
          <w:b/>
          <w:bCs/>
          <w:lang w:val="es-US"/>
        </w:rPr>
      </w:pPr>
      <w:r w:rsidRPr="00667410">
        <w:rPr>
          <w:b/>
          <w:bCs/>
          <w:lang w:val="es-US"/>
        </w:rPr>
        <w:t xml:space="preserve">Trastornos del habla y el </w:t>
      </w:r>
      <w:r w:rsidRPr="00E22F5B">
        <w:rPr>
          <w:b/>
          <w:bCs/>
          <w:lang w:val="es-US"/>
        </w:rPr>
        <w:t>lenguaje</w:t>
      </w:r>
      <w:r w:rsidR="00656CDF" w:rsidRPr="00E22F5B">
        <w:rPr>
          <w:b/>
          <w:bCs/>
          <w:lang w:val="es-US"/>
        </w:rPr>
        <w:t xml:space="preserve">: </w:t>
      </w:r>
      <w:r w:rsidRPr="00E22F5B">
        <w:rPr>
          <w:b/>
          <w:bCs/>
          <w:lang w:val="es-US"/>
        </w:rPr>
        <w:t>diagnóstico</w:t>
      </w:r>
      <w:r w:rsidRPr="00667410">
        <w:rPr>
          <w:b/>
          <w:bCs/>
          <w:lang w:val="es-US"/>
        </w:rPr>
        <w:t xml:space="preserve"> y </w:t>
      </w:r>
      <w:r w:rsidR="00667410" w:rsidRPr="00667410">
        <w:rPr>
          <w:b/>
          <w:bCs/>
          <w:lang w:val="es-US"/>
        </w:rPr>
        <w:t>tratamiento</w:t>
      </w:r>
    </w:p>
    <w:p w14:paraId="18C35FA8" w14:textId="77777777" w:rsidR="00DC3D1D" w:rsidRPr="006A0A82" w:rsidRDefault="00DC3D1D" w:rsidP="00DC3D1D">
      <w:pPr>
        <w:spacing w:after="0" w:line="240" w:lineRule="auto"/>
        <w:rPr>
          <w:sz w:val="20"/>
          <w:szCs w:val="20"/>
          <w:lang w:val="es-US"/>
        </w:rPr>
      </w:pPr>
    </w:p>
    <w:p w14:paraId="3F342605" w14:textId="1F7D258F" w:rsidR="00656CDF" w:rsidRPr="00667410" w:rsidRDefault="007A7206" w:rsidP="00656CDF">
      <w:pPr>
        <w:spacing w:after="0" w:line="240" w:lineRule="auto"/>
        <w:rPr>
          <w:lang w:val="es-US"/>
        </w:rPr>
      </w:pPr>
      <w:r w:rsidRPr="00667410">
        <w:rPr>
          <w:lang w:val="es-US"/>
        </w:rPr>
        <w:t>Los patólogos del habla y el lenguaje (también conocidos en español como logopedas, fonoaudiólogos, terapeutas del habla o foniatras</w:t>
      </w:r>
      <w:r w:rsidR="7C0E12DC" w:rsidRPr="00667410">
        <w:rPr>
          <w:lang w:val="es-US"/>
        </w:rPr>
        <w:t>) eval</w:t>
      </w:r>
      <w:r w:rsidRPr="00667410">
        <w:rPr>
          <w:lang w:val="es-US"/>
        </w:rPr>
        <w:t>úan a las personas de todas las edades para diagnosticar</w:t>
      </w:r>
      <w:r w:rsidR="00066DBE">
        <w:rPr>
          <w:lang w:val="es-US"/>
        </w:rPr>
        <w:t xml:space="preserve"> los</w:t>
      </w:r>
      <w:r w:rsidRPr="00667410">
        <w:rPr>
          <w:lang w:val="es-US"/>
        </w:rPr>
        <w:t xml:space="preserve"> trastornos de comunicación</w:t>
      </w:r>
      <w:r w:rsidR="7C0E12DC" w:rsidRPr="00667410">
        <w:rPr>
          <w:lang w:val="es-US"/>
        </w:rPr>
        <w:t xml:space="preserve">. </w:t>
      </w:r>
      <w:r w:rsidR="00AD4D0C" w:rsidRPr="00667410">
        <w:rPr>
          <w:lang w:val="es-US"/>
        </w:rPr>
        <w:t>Ayudan a sus pacientes y clientes a adquirir las habilidades necesarias para participar en las actividades cotidianas que son más importantes para ellos</w:t>
      </w:r>
      <w:r w:rsidR="7C0E12DC" w:rsidRPr="00667410">
        <w:rPr>
          <w:lang w:val="es-US"/>
        </w:rPr>
        <w:t xml:space="preserve">. </w:t>
      </w:r>
    </w:p>
    <w:p w14:paraId="4EA354D9" w14:textId="77777777" w:rsidR="00656CDF" w:rsidRPr="00EF4365" w:rsidRDefault="00656CDF" w:rsidP="00656CDF">
      <w:pPr>
        <w:spacing w:after="0" w:line="240" w:lineRule="auto"/>
        <w:rPr>
          <w:sz w:val="20"/>
          <w:szCs w:val="20"/>
          <w:lang w:val="es-US"/>
        </w:rPr>
      </w:pPr>
    </w:p>
    <w:p w14:paraId="6AFAEA29" w14:textId="2C3351DC" w:rsidR="00656CDF" w:rsidRPr="00667410" w:rsidRDefault="00307608" w:rsidP="00656CDF">
      <w:pPr>
        <w:spacing w:after="0" w:line="240" w:lineRule="auto"/>
        <w:rPr>
          <w:lang w:val="es-US"/>
        </w:rPr>
      </w:pPr>
      <w:r w:rsidRPr="00667410">
        <w:rPr>
          <w:lang w:val="es-US"/>
        </w:rPr>
        <w:t xml:space="preserve">Los patólogos del habla y el lenguaje colaboran con sus </w:t>
      </w:r>
      <w:r w:rsidR="00066DBE">
        <w:rPr>
          <w:lang w:val="es-US"/>
        </w:rPr>
        <w:t xml:space="preserve">pacientes y </w:t>
      </w:r>
      <w:r w:rsidRPr="00667410">
        <w:rPr>
          <w:lang w:val="es-US"/>
        </w:rPr>
        <w:t xml:space="preserve">clientes para ayudarles a comprender preguntas, instrucciones, conversaciones </w:t>
      </w:r>
      <w:r w:rsidR="000042A1" w:rsidRPr="00667410">
        <w:rPr>
          <w:lang w:val="es-US"/>
        </w:rPr>
        <w:t>y relatos</w:t>
      </w:r>
      <w:r w:rsidRPr="00667410">
        <w:rPr>
          <w:lang w:val="es-US"/>
        </w:rPr>
        <w:t>; a expresar pensamientos y palabras; y a leer y escribir</w:t>
      </w:r>
      <w:r w:rsidR="7C0E12DC" w:rsidRPr="00667410">
        <w:rPr>
          <w:lang w:val="es-US"/>
        </w:rPr>
        <w:t xml:space="preserve">. </w:t>
      </w:r>
      <w:r w:rsidR="000042A1" w:rsidRPr="00667410">
        <w:rPr>
          <w:lang w:val="es-US"/>
        </w:rPr>
        <w:t xml:space="preserve">También están preparados para </w:t>
      </w:r>
      <w:r w:rsidR="00A635F2">
        <w:rPr>
          <w:lang w:val="es-US"/>
        </w:rPr>
        <w:t xml:space="preserve">ayudar a la persona a </w:t>
      </w:r>
      <w:r w:rsidR="000042A1" w:rsidRPr="00667410">
        <w:rPr>
          <w:lang w:val="es-US"/>
        </w:rPr>
        <w:t xml:space="preserve">encontrar otras formas de comunicación si </w:t>
      </w:r>
      <w:r w:rsidR="00066DBE">
        <w:rPr>
          <w:lang w:val="es-US"/>
        </w:rPr>
        <w:t>esta</w:t>
      </w:r>
      <w:r w:rsidR="000042A1" w:rsidRPr="00667410">
        <w:rPr>
          <w:lang w:val="es-US"/>
        </w:rPr>
        <w:t xml:space="preserve"> tiene dificultades con la comunicación oral o escrita</w:t>
      </w:r>
      <w:r w:rsidR="7C0E12DC" w:rsidRPr="00667410">
        <w:rPr>
          <w:lang w:val="es-US"/>
        </w:rPr>
        <w:t xml:space="preserve">. </w:t>
      </w:r>
      <w:r w:rsidR="000042A1" w:rsidRPr="00667410">
        <w:rPr>
          <w:lang w:val="es-US"/>
        </w:rPr>
        <w:t xml:space="preserve">Estas opciones </w:t>
      </w:r>
      <w:r w:rsidR="001934AC">
        <w:rPr>
          <w:lang w:val="es-US"/>
        </w:rPr>
        <w:t>incluyen</w:t>
      </w:r>
      <w:r w:rsidR="000042A1" w:rsidRPr="00667410">
        <w:rPr>
          <w:lang w:val="es-US"/>
        </w:rPr>
        <w:t xml:space="preserve"> señalar o utilizar otros gestos, hacer dibujos o utilizar un dispositivo de comunicación aumentativa y alternativa</w:t>
      </w:r>
      <w:r w:rsidR="7C0E12DC" w:rsidRPr="00667410">
        <w:rPr>
          <w:lang w:val="es-US"/>
        </w:rPr>
        <w:t>.</w:t>
      </w:r>
    </w:p>
    <w:p w14:paraId="0284DDAE" w14:textId="77777777" w:rsidR="00656CDF" w:rsidRPr="00EF4365" w:rsidRDefault="00656CDF" w:rsidP="00656CDF">
      <w:pPr>
        <w:spacing w:after="0" w:line="240" w:lineRule="auto"/>
        <w:rPr>
          <w:sz w:val="20"/>
          <w:szCs w:val="20"/>
          <w:lang w:val="es-US"/>
        </w:rPr>
      </w:pPr>
    </w:p>
    <w:p w14:paraId="0820C910" w14:textId="31B6DE8E" w:rsidR="00136CA9" w:rsidRPr="00667410" w:rsidRDefault="00A857B6" w:rsidP="00136CA9">
      <w:pPr>
        <w:spacing w:after="0" w:line="240" w:lineRule="auto"/>
        <w:rPr>
          <w:lang w:val="es-US"/>
        </w:rPr>
      </w:pPr>
      <w:r w:rsidRPr="00667410">
        <w:rPr>
          <w:lang w:val="es-US"/>
        </w:rPr>
        <w:t xml:space="preserve">Los patólogos del habla y el lenguaje también </w:t>
      </w:r>
      <w:r w:rsidR="001934AC">
        <w:rPr>
          <w:lang w:val="es-US"/>
        </w:rPr>
        <w:t>instruyen</w:t>
      </w:r>
      <w:r w:rsidRPr="00667410">
        <w:rPr>
          <w:lang w:val="es-US"/>
        </w:rPr>
        <w:t xml:space="preserve"> a los compañeros de cuidados en técnicas para comunicarse de manera más eficaz con la persona</w:t>
      </w:r>
      <w:r w:rsidR="7C0E12DC" w:rsidRPr="00667410">
        <w:rPr>
          <w:lang w:val="es-US"/>
        </w:rPr>
        <w:t xml:space="preserve">. </w:t>
      </w:r>
      <w:r w:rsidR="00D745C0" w:rsidRPr="00667410">
        <w:rPr>
          <w:lang w:val="es-US"/>
        </w:rPr>
        <w:t xml:space="preserve">Si desea obtener </w:t>
      </w:r>
      <w:r w:rsidR="00667410" w:rsidRPr="00667410">
        <w:rPr>
          <w:lang w:val="es-US"/>
        </w:rPr>
        <w:t>información</w:t>
      </w:r>
      <w:r w:rsidR="00D745C0" w:rsidRPr="00667410">
        <w:rPr>
          <w:lang w:val="es-US"/>
        </w:rPr>
        <w:t xml:space="preserve"> adicional sobre los trastornos de comunicación, visite</w:t>
      </w:r>
      <w:r w:rsidR="003E1A04">
        <w:rPr>
          <w:lang w:val="es-US"/>
        </w:rPr>
        <w:t xml:space="preserve"> </w:t>
      </w:r>
      <w:hyperlink r:id="rId7" w:history="1">
        <w:r w:rsidR="003E1A04">
          <w:rPr>
            <w:rStyle w:val="Hyperlink"/>
            <w:lang w:val="es-US"/>
          </w:rPr>
          <w:t xml:space="preserve">El habla y el lenguaje entre los </w:t>
        </w:r>
        <w:r w:rsidR="003E1A04" w:rsidRPr="00F83680">
          <w:rPr>
            <w:rStyle w:val="Hyperlink"/>
            <w:lang w:val="es-US"/>
          </w:rPr>
          <w:t>adultos</w:t>
        </w:r>
      </w:hyperlink>
      <w:r w:rsidR="7C0E12DC" w:rsidRPr="00667410">
        <w:rPr>
          <w:lang w:val="es-US"/>
        </w:rPr>
        <w:t xml:space="preserve">. </w:t>
      </w:r>
      <w:r w:rsidR="00D745C0" w:rsidRPr="00667410">
        <w:rPr>
          <w:rFonts w:ascii="Aptos" w:eastAsia="Aptos" w:hAnsi="Aptos" w:cs="Times New Roman"/>
          <w:lang w:val="es-US"/>
        </w:rPr>
        <w:t>Si desea hacer una cita para una evaluación del habla y el lenguaje, comuníquese con (</w:t>
      </w:r>
      <w:r w:rsidR="00D745C0" w:rsidRPr="00667410">
        <w:rPr>
          <w:rFonts w:ascii="Aptos" w:eastAsia="Aptos" w:hAnsi="Aptos" w:cs="Times New Roman"/>
          <w:highlight w:val="yellow"/>
          <w:lang w:val="es-US"/>
        </w:rPr>
        <w:t>nombre/nombre de la consulta</w:t>
      </w:r>
      <w:r w:rsidR="00D745C0" w:rsidRPr="00667410">
        <w:rPr>
          <w:rFonts w:ascii="Aptos" w:eastAsia="Aptos" w:hAnsi="Aptos" w:cs="Times New Roman"/>
          <w:lang w:val="es-US"/>
        </w:rPr>
        <w:t>) al (</w:t>
      </w:r>
      <w:r w:rsidR="00D745C0" w:rsidRPr="00667410">
        <w:rPr>
          <w:rFonts w:ascii="Aptos" w:eastAsia="Aptos" w:hAnsi="Aptos" w:cs="Times New Roman"/>
          <w:highlight w:val="yellow"/>
          <w:lang w:val="es-US"/>
        </w:rPr>
        <w:t>número de teléfono o dirección de correo electrónico</w:t>
      </w:r>
      <w:r w:rsidR="7C0E12DC" w:rsidRPr="00667410">
        <w:rPr>
          <w:highlight w:val="yellow"/>
          <w:lang w:val="es-US"/>
        </w:rPr>
        <w:t>)</w:t>
      </w:r>
      <w:r w:rsidR="7C0E12DC" w:rsidRPr="00667410">
        <w:rPr>
          <w:lang w:val="es-US"/>
        </w:rPr>
        <w:t xml:space="preserve">. </w:t>
      </w:r>
    </w:p>
    <w:p w14:paraId="1B1DC666" w14:textId="77777777" w:rsidR="00837AA9" w:rsidRPr="00667410" w:rsidRDefault="00837AA9" w:rsidP="00136CA9">
      <w:pPr>
        <w:spacing w:after="0" w:line="240" w:lineRule="auto"/>
        <w:rPr>
          <w:lang w:val="es-US"/>
        </w:rPr>
      </w:pPr>
    </w:p>
    <w:p w14:paraId="2B31AFC8" w14:textId="52F18095" w:rsidR="00DC3D1D" w:rsidRPr="00667410" w:rsidRDefault="00136CA9" w:rsidP="00136CA9">
      <w:pPr>
        <w:spacing w:after="0" w:line="240" w:lineRule="auto"/>
        <w:jc w:val="center"/>
        <w:rPr>
          <w:lang w:val="es-US"/>
        </w:rPr>
      </w:pPr>
      <w:r w:rsidRPr="00667410">
        <w:rPr>
          <w:lang w:val="es-US"/>
        </w:rPr>
        <w:t>###</w:t>
      </w:r>
    </w:p>
    <w:sectPr w:rsidR="00DC3D1D" w:rsidRPr="00667410" w:rsidSect="004826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6109"/>
    <w:multiLevelType w:val="hybridMultilevel"/>
    <w:tmpl w:val="DAF813A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1B245D68"/>
    <w:multiLevelType w:val="hybridMultilevel"/>
    <w:tmpl w:val="ADF64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73977"/>
    <w:multiLevelType w:val="hybridMultilevel"/>
    <w:tmpl w:val="44C6DF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25B24671"/>
    <w:multiLevelType w:val="multilevel"/>
    <w:tmpl w:val="366C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7134362">
    <w:abstractNumId w:val="2"/>
  </w:num>
  <w:num w:numId="2" w16cid:durableId="195849313">
    <w:abstractNumId w:val="1"/>
  </w:num>
  <w:num w:numId="3" w16cid:durableId="411238802">
    <w:abstractNumId w:val="3"/>
  </w:num>
  <w:num w:numId="4" w16cid:durableId="1856653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0AB"/>
    <w:rsid w:val="000042A1"/>
    <w:rsid w:val="00011E91"/>
    <w:rsid w:val="00015633"/>
    <w:rsid w:val="00016D2A"/>
    <w:rsid w:val="000355E0"/>
    <w:rsid w:val="000517D1"/>
    <w:rsid w:val="00051EC6"/>
    <w:rsid w:val="00066DBE"/>
    <w:rsid w:val="00075356"/>
    <w:rsid w:val="00080F90"/>
    <w:rsid w:val="00084BDF"/>
    <w:rsid w:val="00095D6B"/>
    <w:rsid w:val="000A3CF3"/>
    <w:rsid w:val="001025D5"/>
    <w:rsid w:val="001026EA"/>
    <w:rsid w:val="00112485"/>
    <w:rsid w:val="001135EC"/>
    <w:rsid w:val="001332FA"/>
    <w:rsid w:val="00136CA9"/>
    <w:rsid w:val="0014158D"/>
    <w:rsid w:val="0014393F"/>
    <w:rsid w:val="00151525"/>
    <w:rsid w:val="00170861"/>
    <w:rsid w:val="001934AC"/>
    <w:rsid w:val="001A0720"/>
    <w:rsid w:val="001B14CD"/>
    <w:rsid w:val="001E572F"/>
    <w:rsid w:val="001F5926"/>
    <w:rsid w:val="002026B9"/>
    <w:rsid w:val="00203763"/>
    <w:rsid w:val="00211FBA"/>
    <w:rsid w:val="002341D7"/>
    <w:rsid w:val="00235DE1"/>
    <w:rsid w:val="00245213"/>
    <w:rsid w:val="00252C7D"/>
    <w:rsid w:val="00253141"/>
    <w:rsid w:val="00261655"/>
    <w:rsid w:val="002708D8"/>
    <w:rsid w:val="00282FA8"/>
    <w:rsid w:val="00285666"/>
    <w:rsid w:val="002926C4"/>
    <w:rsid w:val="002A2F64"/>
    <w:rsid w:val="002B7062"/>
    <w:rsid w:val="002C776B"/>
    <w:rsid w:val="00304F0B"/>
    <w:rsid w:val="00307608"/>
    <w:rsid w:val="003168CF"/>
    <w:rsid w:val="00326FEF"/>
    <w:rsid w:val="003350D3"/>
    <w:rsid w:val="00346FE4"/>
    <w:rsid w:val="00355F2C"/>
    <w:rsid w:val="003D5823"/>
    <w:rsid w:val="003D7E1B"/>
    <w:rsid w:val="003E1A04"/>
    <w:rsid w:val="003F3099"/>
    <w:rsid w:val="004164C6"/>
    <w:rsid w:val="0042074C"/>
    <w:rsid w:val="00422F3F"/>
    <w:rsid w:val="00424ABF"/>
    <w:rsid w:val="0042740F"/>
    <w:rsid w:val="00432C50"/>
    <w:rsid w:val="00455F9E"/>
    <w:rsid w:val="00461193"/>
    <w:rsid w:val="004826A8"/>
    <w:rsid w:val="0048431D"/>
    <w:rsid w:val="004848B2"/>
    <w:rsid w:val="00497663"/>
    <w:rsid w:val="004C09B7"/>
    <w:rsid w:val="004C31C6"/>
    <w:rsid w:val="004E05C7"/>
    <w:rsid w:val="004F0199"/>
    <w:rsid w:val="00513B6F"/>
    <w:rsid w:val="00531A16"/>
    <w:rsid w:val="005365D7"/>
    <w:rsid w:val="005466BA"/>
    <w:rsid w:val="0057679C"/>
    <w:rsid w:val="00577A62"/>
    <w:rsid w:val="0058237E"/>
    <w:rsid w:val="005B599F"/>
    <w:rsid w:val="005C59C0"/>
    <w:rsid w:val="005D7857"/>
    <w:rsid w:val="005E49DF"/>
    <w:rsid w:val="00601ED1"/>
    <w:rsid w:val="00606B0C"/>
    <w:rsid w:val="006130A0"/>
    <w:rsid w:val="00631529"/>
    <w:rsid w:val="00631DE5"/>
    <w:rsid w:val="0064775D"/>
    <w:rsid w:val="00656CDF"/>
    <w:rsid w:val="00667410"/>
    <w:rsid w:val="006A0A82"/>
    <w:rsid w:val="006A3221"/>
    <w:rsid w:val="006A4A17"/>
    <w:rsid w:val="006D3B04"/>
    <w:rsid w:val="006F797D"/>
    <w:rsid w:val="00732764"/>
    <w:rsid w:val="00750465"/>
    <w:rsid w:val="00755E2A"/>
    <w:rsid w:val="007601D6"/>
    <w:rsid w:val="007862D8"/>
    <w:rsid w:val="007A7206"/>
    <w:rsid w:val="007F1516"/>
    <w:rsid w:val="00804886"/>
    <w:rsid w:val="00816E3E"/>
    <w:rsid w:val="008273AD"/>
    <w:rsid w:val="0082752E"/>
    <w:rsid w:val="00834485"/>
    <w:rsid w:val="00837AA9"/>
    <w:rsid w:val="008458E0"/>
    <w:rsid w:val="008833D3"/>
    <w:rsid w:val="008852B5"/>
    <w:rsid w:val="0088675F"/>
    <w:rsid w:val="00892514"/>
    <w:rsid w:val="008B535A"/>
    <w:rsid w:val="008D0828"/>
    <w:rsid w:val="009019A9"/>
    <w:rsid w:val="00904736"/>
    <w:rsid w:val="00913CB7"/>
    <w:rsid w:val="0096113B"/>
    <w:rsid w:val="0098000A"/>
    <w:rsid w:val="009915ED"/>
    <w:rsid w:val="0099217B"/>
    <w:rsid w:val="009928B2"/>
    <w:rsid w:val="009B0D90"/>
    <w:rsid w:val="009B2095"/>
    <w:rsid w:val="009B325A"/>
    <w:rsid w:val="009E1AF9"/>
    <w:rsid w:val="009F47EE"/>
    <w:rsid w:val="00A36551"/>
    <w:rsid w:val="00A379CF"/>
    <w:rsid w:val="00A54D55"/>
    <w:rsid w:val="00A608D6"/>
    <w:rsid w:val="00A635F2"/>
    <w:rsid w:val="00A658D0"/>
    <w:rsid w:val="00A7038B"/>
    <w:rsid w:val="00A857B6"/>
    <w:rsid w:val="00A87968"/>
    <w:rsid w:val="00AB6E19"/>
    <w:rsid w:val="00AD34D1"/>
    <w:rsid w:val="00AD4D0C"/>
    <w:rsid w:val="00AE0B2D"/>
    <w:rsid w:val="00AE7FBE"/>
    <w:rsid w:val="00B0358F"/>
    <w:rsid w:val="00B11120"/>
    <w:rsid w:val="00B56167"/>
    <w:rsid w:val="00B611BD"/>
    <w:rsid w:val="00B75CFA"/>
    <w:rsid w:val="00B75E16"/>
    <w:rsid w:val="00BA45B2"/>
    <w:rsid w:val="00BE1C5E"/>
    <w:rsid w:val="00BE5301"/>
    <w:rsid w:val="00C203C2"/>
    <w:rsid w:val="00C24DD4"/>
    <w:rsid w:val="00C320CB"/>
    <w:rsid w:val="00C37F51"/>
    <w:rsid w:val="00C65E54"/>
    <w:rsid w:val="00C8168A"/>
    <w:rsid w:val="00C82F27"/>
    <w:rsid w:val="00C91589"/>
    <w:rsid w:val="00CB40D9"/>
    <w:rsid w:val="00CB4C9C"/>
    <w:rsid w:val="00CD1B60"/>
    <w:rsid w:val="00CE6C18"/>
    <w:rsid w:val="00D23649"/>
    <w:rsid w:val="00D40BC5"/>
    <w:rsid w:val="00D459A4"/>
    <w:rsid w:val="00D57960"/>
    <w:rsid w:val="00D63C53"/>
    <w:rsid w:val="00D640AB"/>
    <w:rsid w:val="00D745C0"/>
    <w:rsid w:val="00D9553B"/>
    <w:rsid w:val="00DA003E"/>
    <w:rsid w:val="00DA1AA8"/>
    <w:rsid w:val="00DC3D1D"/>
    <w:rsid w:val="00DD4E16"/>
    <w:rsid w:val="00DD677E"/>
    <w:rsid w:val="00DD794E"/>
    <w:rsid w:val="00DE2BB3"/>
    <w:rsid w:val="00E03051"/>
    <w:rsid w:val="00E0491D"/>
    <w:rsid w:val="00E067B6"/>
    <w:rsid w:val="00E22F5B"/>
    <w:rsid w:val="00E32025"/>
    <w:rsid w:val="00E43940"/>
    <w:rsid w:val="00E457A6"/>
    <w:rsid w:val="00E5704A"/>
    <w:rsid w:val="00E9663F"/>
    <w:rsid w:val="00EB2C12"/>
    <w:rsid w:val="00EB30EA"/>
    <w:rsid w:val="00ED1B26"/>
    <w:rsid w:val="00ED5412"/>
    <w:rsid w:val="00EE1199"/>
    <w:rsid w:val="00EE44B7"/>
    <w:rsid w:val="00EF1DA4"/>
    <w:rsid w:val="00EF4365"/>
    <w:rsid w:val="00EF4509"/>
    <w:rsid w:val="00F34490"/>
    <w:rsid w:val="00F5065C"/>
    <w:rsid w:val="00F577F6"/>
    <w:rsid w:val="00F64EAA"/>
    <w:rsid w:val="00F65F15"/>
    <w:rsid w:val="00F712B3"/>
    <w:rsid w:val="00F743D5"/>
    <w:rsid w:val="00F86156"/>
    <w:rsid w:val="00FD5990"/>
    <w:rsid w:val="00FD5A32"/>
    <w:rsid w:val="7C0E1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FF4A9"/>
  <w15:chartTrackingRefBased/>
  <w15:docId w15:val="{60220265-2362-4DC9-AA84-15872820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40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40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40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40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40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40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40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40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40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0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40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40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40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40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40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40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40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40AB"/>
    <w:rPr>
      <w:rFonts w:eastAsiaTheme="majorEastAsia" w:cstheme="majorBidi"/>
      <w:color w:val="272727" w:themeColor="text1" w:themeTint="D8"/>
    </w:rPr>
  </w:style>
  <w:style w:type="paragraph" w:styleId="Title">
    <w:name w:val="Title"/>
    <w:basedOn w:val="Normal"/>
    <w:next w:val="Normal"/>
    <w:link w:val="TitleChar"/>
    <w:uiPriority w:val="10"/>
    <w:qFormat/>
    <w:rsid w:val="00D640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40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40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40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40AB"/>
    <w:pPr>
      <w:spacing w:before="160"/>
      <w:jc w:val="center"/>
    </w:pPr>
    <w:rPr>
      <w:i/>
      <w:iCs/>
      <w:color w:val="404040" w:themeColor="text1" w:themeTint="BF"/>
    </w:rPr>
  </w:style>
  <w:style w:type="character" w:customStyle="1" w:styleId="QuoteChar">
    <w:name w:val="Quote Char"/>
    <w:basedOn w:val="DefaultParagraphFont"/>
    <w:link w:val="Quote"/>
    <w:uiPriority w:val="29"/>
    <w:rsid w:val="00D640AB"/>
    <w:rPr>
      <w:i/>
      <w:iCs/>
      <w:color w:val="404040" w:themeColor="text1" w:themeTint="BF"/>
    </w:rPr>
  </w:style>
  <w:style w:type="paragraph" w:styleId="ListParagraph">
    <w:name w:val="List Paragraph"/>
    <w:basedOn w:val="Normal"/>
    <w:uiPriority w:val="34"/>
    <w:qFormat/>
    <w:rsid w:val="00D640AB"/>
    <w:pPr>
      <w:ind w:left="720"/>
      <w:contextualSpacing/>
    </w:pPr>
  </w:style>
  <w:style w:type="character" w:styleId="IntenseEmphasis">
    <w:name w:val="Intense Emphasis"/>
    <w:basedOn w:val="DefaultParagraphFont"/>
    <w:uiPriority w:val="21"/>
    <w:qFormat/>
    <w:rsid w:val="00D640AB"/>
    <w:rPr>
      <w:i/>
      <w:iCs/>
      <w:color w:val="0F4761" w:themeColor="accent1" w:themeShade="BF"/>
    </w:rPr>
  </w:style>
  <w:style w:type="paragraph" w:styleId="IntenseQuote">
    <w:name w:val="Intense Quote"/>
    <w:basedOn w:val="Normal"/>
    <w:next w:val="Normal"/>
    <w:link w:val="IntenseQuoteChar"/>
    <w:uiPriority w:val="30"/>
    <w:qFormat/>
    <w:rsid w:val="00D640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40AB"/>
    <w:rPr>
      <w:i/>
      <w:iCs/>
      <w:color w:val="0F4761" w:themeColor="accent1" w:themeShade="BF"/>
    </w:rPr>
  </w:style>
  <w:style w:type="character" w:styleId="IntenseReference">
    <w:name w:val="Intense Reference"/>
    <w:basedOn w:val="DefaultParagraphFont"/>
    <w:uiPriority w:val="32"/>
    <w:qFormat/>
    <w:rsid w:val="00D640AB"/>
    <w:rPr>
      <w:b/>
      <w:bCs/>
      <w:smallCaps/>
      <w:color w:val="0F4761" w:themeColor="accent1" w:themeShade="BF"/>
      <w:spacing w:val="5"/>
    </w:rPr>
  </w:style>
  <w:style w:type="character" w:styleId="CommentReference">
    <w:name w:val="annotation reference"/>
    <w:basedOn w:val="DefaultParagraphFont"/>
    <w:uiPriority w:val="99"/>
    <w:semiHidden/>
    <w:unhideWhenUsed/>
    <w:rsid w:val="00D640AB"/>
    <w:rPr>
      <w:sz w:val="16"/>
      <w:szCs w:val="16"/>
    </w:rPr>
  </w:style>
  <w:style w:type="paragraph" w:styleId="CommentText">
    <w:name w:val="annotation text"/>
    <w:basedOn w:val="Normal"/>
    <w:link w:val="CommentTextChar"/>
    <w:uiPriority w:val="99"/>
    <w:unhideWhenUsed/>
    <w:rsid w:val="00D640AB"/>
    <w:pPr>
      <w:spacing w:line="240" w:lineRule="auto"/>
    </w:pPr>
    <w:rPr>
      <w:sz w:val="20"/>
      <w:szCs w:val="20"/>
    </w:rPr>
  </w:style>
  <w:style w:type="character" w:customStyle="1" w:styleId="CommentTextChar">
    <w:name w:val="Comment Text Char"/>
    <w:basedOn w:val="DefaultParagraphFont"/>
    <w:link w:val="CommentText"/>
    <w:uiPriority w:val="99"/>
    <w:rsid w:val="00D640AB"/>
    <w:rPr>
      <w:sz w:val="20"/>
      <w:szCs w:val="20"/>
    </w:rPr>
  </w:style>
  <w:style w:type="character" w:styleId="Hyperlink">
    <w:name w:val="Hyperlink"/>
    <w:basedOn w:val="DefaultParagraphFont"/>
    <w:uiPriority w:val="99"/>
    <w:unhideWhenUsed/>
    <w:rsid w:val="00D640AB"/>
    <w:rPr>
      <w:color w:val="467886" w:themeColor="hyperlink"/>
      <w:u w:val="single"/>
    </w:rPr>
  </w:style>
  <w:style w:type="character" w:styleId="UnresolvedMention">
    <w:name w:val="Unresolved Mention"/>
    <w:basedOn w:val="DefaultParagraphFont"/>
    <w:uiPriority w:val="99"/>
    <w:semiHidden/>
    <w:unhideWhenUsed/>
    <w:rsid w:val="006130A0"/>
    <w:rPr>
      <w:color w:val="605E5C"/>
      <w:shd w:val="clear" w:color="auto" w:fill="E1DFDD"/>
    </w:rPr>
  </w:style>
  <w:style w:type="paragraph" w:styleId="Revision">
    <w:name w:val="Revision"/>
    <w:hidden/>
    <w:uiPriority w:val="99"/>
    <w:semiHidden/>
    <w:rsid w:val="005C59C0"/>
    <w:pPr>
      <w:spacing w:after="0" w:line="240" w:lineRule="auto"/>
    </w:pPr>
  </w:style>
  <w:style w:type="character" w:styleId="FollowedHyperlink">
    <w:name w:val="FollowedHyperlink"/>
    <w:basedOn w:val="DefaultParagraphFont"/>
    <w:uiPriority w:val="99"/>
    <w:semiHidden/>
    <w:unhideWhenUsed/>
    <w:rsid w:val="005C59C0"/>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82752E"/>
    <w:rPr>
      <w:b/>
      <w:bCs/>
    </w:rPr>
  </w:style>
  <w:style w:type="character" w:customStyle="1" w:styleId="CommentSubjectChar">
    <w:name w:val="Comment Subject Char"/>
    <w:basedOn w:val="CommentTextChar"/>
    <w:link w:val="CommentSubject"/>
    <w:uiPriority w:val="99"/>
    <w:semiHidden/>
    <w:rsid w:val="008275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848723">
      <w:bodyDiv w:val="1"/>
      <w:marLeft w:val="0"/>
      <w:marRight w:val="0"/>
      <w:marTop w:val="0"/>
      <w:marBottom w:val="0"/>
      <w:divBdr>
        <w:top w:val="none" w:sz="0" w:space="0" w:color="auto"/>
        <w:left w:val="none" w:sz="0" w:space="0" w:color="auto"/>
        <w:bottom w:val="none" w:sz="0" w:space="0" w:color="auto"/>
        <w:right w:val="none" w:sz="0" w:space="0" w:color="auto"/>
      </w:divBdr>
    </w:div>
    <w:div w:id="1305968229">
      <w:bodyDiv w:val="1"/>
      <w:marLeft w:val="0"/>
      <w:marRight w:val="0"/>
      <w:marTop w:val="0"/>
      <w:marBottom w:val="0"/>
      <w:divBdr>
        <w:top w:val="none" w:sz="0" w:space="0" w:color="auto"/>
        <w:left w:val="none" w:sz="0" w:space="0" w:color="auto"/>
        <w:bottom w:val="none" w:sz="0" w:space="0" w:color="auto"/>
        <w:right w:val="none" w:sz="0" w:space="0" w:color="auto"/>
      </w:divBdr>
    </w:div>
    <w:div w:id="176995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sha.org/public/speech/spanish/el-habla-y-el-lenguaje-entre-los-adult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ha.org/about/press-room/articles/consejos-para-comunicarse-con-adultos-que-tienen-trastornos-del-habla-o-del-lenguaj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5301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Pierson</dc:creator>
  <cp:keywords/>
  <dc:description/>
  <cp:lastModifiedBy>Francine Pierson</cp:lastModifiedBy>
  <cp:revision>2</cp:revision>
  <cp:lastPrinted>2025-04-15T20:04:00Z</cp:lastPrinted>
  <dcterms:created xsi:type="dcterms:W3CDTF">2025-04-23T13:59:00Z</dcterms:created>
  <dcterms:modified xsi:type="dcterms:W3CDTF">2025-04-23T13:59:00Z</dcterms:modified>
</cp:coreProperties>
</file>